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1C97B" w14:textId="11FF01D4" w:rsidR="00D64884" w:rsidRPr="00125EB0" w:rsidRDefault="00125EB0" w:rsidP="00125EB0">
      <w:pPr>
        <w:widowControl w:val="0"/>
        <w:pBdr>
          <w:top w:val="nil"/>
          <w:left w:val="nil"/>
          <w:bottom w:val="nil"/>
          <w:right w:val="nil"/>
          <w:between w:val="nil"/>
        </w:pBdr>
        <w:tabs>
          <w:tab w:val="left" w:pos="567"/>
          <w:tab w:val="left" w:pos="851"/>
        </w:tabs>
        <w:spacing w:after="0" w:line="240" w:lineRule="auto"/>
        <w:jc w:val="right"/>
        <w:rPr>
          <w:rFonts w:eastAsia="Times New Roman" w:cs="Times New Roman"/>
          <w:bCs/>
          <w:kern w:val="0"/>
          <w:sz w:val="18"/>
          <w:szCs w:val="18"/>
          <w14:ligatures w14:val="none"/>
        </w:rPr>
      </w:pPr>
      <w:r w:rsidRPr="00125EB0">
        <w:rPr>
          <w:rFonts w:eastAsia="Times New Roman" w:cs="Times New Roman"/>
          <w:bCs/>
          <w:kern w:val="0"/>
          <w:sz w:val="18"/>
          <w:szCs w:val="18"/>
          <w:lang w:val="en-US"/>
          <w14:ligatures w14:val="none"/>
        </w:rPr>
        <w:t xml:space="preserve">Pirkimo </w:t>
      </w:r>
      <w:proofErr w:type="spellStart"/>
      <w:r w:rsidRPr="00125EB0">
        <w:rPr>
          <w:rFonts w:eastAsia="Times New Roman" w:cs="Times New Roman"/>
          <w:bCs/>
          <w:kern w:val="0"/>
          <w:sz w:val="18"/>
          <w:szCs w:val="18"/>
          <w:lang w:val="en-US"/>
          <w14:ligatures w14:val="none"/>
        </w:rPr>
        <w:t>salygų</w:t>
      </w:r>
      <w:proofErr w:type="spellEnd"/>
      <w:r w:rsidRPr="00125EB0">
        <w:rPr>
          <w:rFonts w:eastAsia="Times New Roman" w:cs="Times New Roman"/>
          <w:bCs/>
          <w:kern w:val="0"/>
          <w:sz w:val="18"/>
          <w:szCs w:val="18"/>
          <w:lang w:val="en-US"/>
          <w14:ligatures w14:val="none"/>
        </w:rPr>
        <w:t xml:space="preserve"> 7 </w:t>
      </w:r>
      <w:proofErr w:type="spellStart"/>
      <w:r w:rsidRPr="00125EB0">
        <w:rPr>
          <w:rFonts w:eastAsia="Times New Roman" w:cs="Times New Roman"/>
          <w:bCs/>
          <w:kern w:val="0"/>
          <w:sz w:val="18"/>
          <w:szCs w:val="18"/>
          <w:lang w:val="en-US"/>
          <w14:ligatures w14:val="none"/>
        </w:rPr>
        <w:t>priedas</w:t>
      </w:r>
      <w:proofErr w:type="spellEnd"/>
      <w:r w:rsidRPr="00125EB0">
        <w:rPr>
          <w:rFonts w:eastAsia="Times New Roman" w:cs="Times New Roman"/>
          <w:bCs/>
          <w:kern w:val="0"/>
          <w:sz w:val="18"/>
          <w:szCs w:val="18"/>
          <w:lang w:val="en-US"/>
          <w14:ligatures w14:val="none"/>
        </w:rPr>
        <w:t xml:space="preserve"> “</w:t>
      </w:r>
      <w:proofErr w:type="spellStart"/>
      <w:r w:rsidRPr="00125EB0">
        <w:rPr>
          <w:rFonts w:eastAsia="Times New Roman" w:cs="Times New Roman"/>
          <w:bCs/>
          <w:kern w:val="0"/>
          <w:sz w:val="18"/>
          <w:szCs w:val="18"/>
          <w:lang w:val="en-US"/>
          <w14:ligatures w14:val="none"/>
        </w:rPr>
        <w:t>Sutarties</w:t>
      </w:r>
      <w:proofErr w:type="spellEnd"/>
      <w:r w:rsidRPr="00125EB0">
        <w:rPr>
          <w:rFonts w:eastAsia="Times New Roman" w:cs="Times New Roman"/>
          <w:bCs/>
          <w:kern w:val="0"/>
          <w:sz w:val="18"/>
          <w:szCs w:val="18"/>
          <w:lang w:val="en-US"/>
          <w14:ligatures w14:val="none"/>
        </w:rPr>
        <w:t xml:space="preserve"> </w:t>
      </w:r>
      <w:proofErr w:type="spellStart"/>
      <w:r w:rsidRPr="00125EB0">
        <w:rPr>
          <w:rFonts w:eastAsia="Times New Roman" w:cs="Times New Roman"/>
          <w:bCs/>
          <w:kern w:val="0"/>
          <w:sz w:val="18"/>
          <w:szCs w:val="18"/>
          <w:lang w:val="en-US"/>
          <w14:ligatures w14:val="none"/>
        </w:rPr>
        <w:t>projektas</w:t>
      </w:r>
      <w:proofErr w:type="spellEnd"/>
      <w:r w:rsidRPr="00125EB0">
        <w:rPr>
          <w:rFonts w:eastAsia="Times New Roman" w:cs="Times New Roman"/>
          <w:bCs/>
          <w:kern w:val="0"/>
          <w:sz w:val="18"/>
          <w:szCs w:val="18"/>
          <w:lang w:val="en-US"/>
          <w14:ligatures w14:val="none"/>
        </w:rPr>
        <w:t>”</w:t>
      </w:r>
      <w:r w:rsidRPr="00125EB0">
        <w:rPr>
          <w:rFonts w:eastAsia="Times New Roman" w:cs="Times New Roman"/>
          <w:bCs/>
          <w:kern w:val="0"/>
          <w:sz w:val="18"/>
          <w:szCs w:val="18"/>
          <w:lang w:val="en-US"/>
          <w14:ligatures w14:val="none"/>
        </w:rPr>
        <w:tab/>
      </w:r>
    </w:p>
    <w:p w14:paraId="6A2F1FB1" w14:textId="77777777" w:rsidR="00125EB0" w:rsidRDefault="00125EB0" w:rsidP="001A60C3">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b/>
          <w:caps/>
          <w:kern w:val="0"/>
          <w:szCs w:val="24"/>
          <w14:ligatures w14:val="none"/>
        </w:rPr>
      </w:pPr>
    </w:p>
    <w:p w14:paraId="1CD2931C" w14:textId="77777777" w:rsidR="00125EB0" w:rsidRDefault="00125EB0" w:rsidP="001A60C3">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b/>
          <w:caps/>
          <w:kern w:val="0"/>
          <w:szCs w:val="24"/>
          <w14:ligatures w14:val="none"/>
        </w:rPr>
      </w:pPr>
    </w:p>
    <w:p w14:paraId="07365BC5" w14:textId="2CDFB294" w:rsidR="001A60C3" w:rsidRPr="00D64884" w:rsidRDefault="001A60C3" w:rsidP="001A60C3">
      <w:pPr>
        <w:widowControl w:val="0"/>
        <w:pBdr>
          <w:top w:val="nil"/>
          <w:left w:val="nil"/>
          <w:bottom w:val="nil"/>
          <w:right w:val="nil"/>
          <w:between w:val="nil"/>
        </w:pBdr>
        <w:tabs>
          <w:tab w:val="left" w:pos="567"/>
          <w:tab w:val="left" w:pos="851"/>
        </w:tabs>
        <w:spacing w:after="0" w:line="240" w:lineRule="auto"/>
        <w:jc w:val="center"/>
        <w:rPr>
          <w:rFonts w:eastAsia="Times New Roman" w:cs="Times New Roman"/>
          <w:caps/>
          <w:kern w:val="0"/>
          <w:szCs w:val="24"/>
          <w14:ligatures w14:val="none"/>
        </w:rPr>
      </w:pPr>
      <w:r w:rsidRPr="00D64884">
        <w:rPr>
          <w:rFonts w:eastAsia="Times New Roman" w:cs="Times New Roman"/>
          <w:b/>
          <w:caps/>
          <w:kern w:val="0"/>
          <w:szCs w:val="24"/>
          <w14:ligatures w14:val="none"/>
        </w:rPr>
        <w:t xml:space="preserve">Prekių pirkimo-pardavimo sutarties </w:t>
      </w:r>
      <w:r w:rsidRPr="00D64884">
        <w:rPr>
          <w:rFonts w:eastAsia="Times New Roman" w:cs="Times New Roman"/>
          <w:b/>
          <w:bCs/>
          <w:caps/>
          <w:kern w:val="0"/>
          <w:szCs w:val="24"/>
          <w14:ligatures w14:val="none"/>
        </w:rPr>
        <w:t>Specialiosios</w:t>
      </w:r>
      <w:r w:rsidRPr="00D64884">
        <w:rPr>
          <w:rFonts w:eastAsia="Times New Roman" w:cs="Times New Roman"/>
          <w:b/>
          <w:caps/>
          <w:kern w:val="0"/>
          <w:szCs w:val="24"/>
          <w14:ligatures w14:val="none"/>
        </w:rPr>
        <w:t xml:space="preserve"> sąlygos</w:t>
      </w:r>
      <w:r w:rsidRPr="00D64884">
        <w:rPr>
          <w:rFonts w:eastAsia="Times New Roman" w:cs="Times New Roman"/>
          <w:caps/>
          <w:kern w:val="0"/>
          <w:szCs w:val="24"/>
          <w14:ligatures w14:val="none"/>
        </w:rPr>
        <w:t xml:space="preserve"> </w:t>
      </w:r>
    </w:p>
    <w:p w14:paraId="4B6B3FCD" w14:textId="77777777" w:rsidR="001A60C3" w:rsidRPr="00D64884" w:rsidRDefault="001A60C3" w:rsidP="001A60C3">
      <w:pPr>
        <w:spacing w:after="0" w:line="240" w:lineRule="auto"/>
        <w:jc w:val="center"/>
        <w:rPr>
          <w:rFonts w:eastAsia="Times New Roman" w:cs="Times New Roman"/>
          <w:kern w:val="0"/>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A60C3" w:rsidRPr="00D64884" w14:paraId="19D4C597" w14:textId="77777777" w:rsidTr="00C13173">
        <w:tc>
          <w:tcPr>
            <w:tcW w:w="2448" w:type="dxa"/>
          </w:tcPr>
          <w:p w14:paraId="6C7B6DE4" w14:textId="77777777" w:rsidR="001A60C3" w:rsidRPr="00D64884" w:rsidRDefault="001A60C3" w:rsidP="001A60C3">
            <w:pPr>
              <w:spacing w:after="0" w:line="240" w:lineRule="auto"/>
              <w:jc w:val="both"/>
              <w:rPr>
                <w:rFonts w:eastAsia="Times New Roman" w:cs="Times New Roman"/>
                <w:b/>
                <w:bCs/>
                <w:szCs w:val="24"/>
                <w14:ligatures w14:val="none"/>
              </w:rPr>
            </w:pPr>
            <w:r w:rsidRPr="00D64884">
              <w:rPr>
                <w:rFonts w:eastAsia="Times New Roman" w:cs="Times New Roman"/>
                <w:b/>
                <w:bCs/>
                <w:szCs w:val="24"/>
                <w14:ligatures w14:val="none"/>
              </w:rPr>
              <w:t>Sutarties pavadinimas</w:t>
            </w:r>
          </w:p>
        </w:tc>
        <w:tc>
          <w:tcPr>
            <w:tcW w:w="7110" w:type="dxa"/>
            <w:gridSpan w:val="3"/>
          </w:tcPr>
          <w:p w14:paraId="5633BC89" w14:textId="194A8E5C" w:rsidR="001A60C3" w:rsidRPr="00D64884" w:rsidRDefault="00D64884" w:rsidP="00D64884">
            <w:pPr>
              <w:spacing w:after="0" w:line="240" w:lineRule="auto"/>
              <w:jc w:val="center"/>
              <w:rPr>
                <w:rFonts w:eastAsia="Times New Roman" w:cs="Times New Roman"/>
                <w:b/>
                <w:bCs/>
                <w:szCs w:val="24"/>
                <w14:ligatures w14:val="none"/>
              </w:rPr>
            </w:pPr>
            <w:r>
              <w:rPr>
                <w:rFonts w:eastAsia="Times New Roman" w:cs="Times New Roman"/>
                <w:b/>
                <w:bCs/>
                <w:szCs w:val="24"/>
                <w14:ligatures w14:val="none"/>
              </w:rPr>
              <w:t>PANORAMINIO RENTGENO APARATAS – 1vnt</w:t>
            </w:r>
          </w:p>
        </w:tc>
      </w:tr>
      <w:tr w:rsidR="001A60C3" w:rsidRPr="00D64884" w14:paraId="129AE07E" w14:textId="77777777" w:rsidTr="00C13173">
        <w:tc>
          <w:tcPr>
            <w:tcW w:w="2448" w:type="dxa"/>
          </w:tcPr>
          <w:p w14:paraId="12ACE1F6" w14:textId="77777777" w:rsidR="001A60C3" w:rsidRPr="00D64884" w:rsidRDefault="001A60C3" w:rsidP="001A60C3">
            <w:pPr>
              <w:spacing w:after="0" w:line="240" w:lineRule="auto"/>
              <w:jc w:val="both"/>
              <w:rPr>
                <w:rFonts w:eastAsia="Times New Roman" w:cs="Times New Roman"/>
                <w:b/>
                <w:bCs/>
                <w:szCs w:val="24"/>
                <w14:ligatures w14:val="none"/>
              </w:rPr>
            </w:pPr>
            <w:r w:rsidRPr="00D64884">
              <w:rPr>
                <w:rFonts w:eastAsia="Times New Roman" w:cs="Times New Roman"/>
                <w:b/>
                <w:bCs/>
                <w:szCs w:val="24"/>
                <w14:ligatures w14:val="none"/>
              </w:rPr>
              <w:t>Sutarties data</w:t>
            </w:r>
          </w:p>
        </w:tc>
        <w:tc>
          <w:tcPr>
            <w:tcW w:w="2177" w:type="dxa"/>
          </w:tcPr>
          <w:p w14:paraId="0D656560" w14:textId="77777777" w:rsidR="001A60C3" w:rsidRPr="00D64884" w:rsidRDefault="001A60C3" w:rsidP="001A60C3">
            <w:pPr>
              <w:spacing w:after="0" w:line="240" w:lineRule="auto"/>
              <w:jc w:val="both"/>
              <w:rPr>
                <w:rFonts w:eastAsia="Times New Roman" w:cs="Times New Roman"/>
                <w:szCs w:val="24"/>
                <w14:ligatures w14:val="none"/>
              </w:rPr>
            </w:pPr>
          </w:p>
        </w:tc>
        <w:tc>
          <w:tcPr>
            <w:tcW w:w="2362" w:type="dxa"/>
          </w:tcPr>
          <w:p w14:paraId="05EEC089" w14:textId="77777777" w:rsidR="001A60C3" w:rsidRPr="00D64884" w:rsidRDefault="001A60C3" w:rsidP="001A60C3">
            <w:pPr>
              <w:spacing w:after="0" w:line="240" w:lineRule="auto"/>
              <w:jc w:val="both"/>
              <w:rPr>
                <w:rFonts w:eastAsia="Times New Roman" w:cs="Times New Roman"/>
                <w:b/>
                <w:bCs/>
                <w:szCs w:val="24"/>
                <w14:ligatures w14:val="none"/>
              </w:rPr>
            </w:pPr>
            <w:r w:rsidRPr="00D64884">
              <w:rPr>
                <w:rFonts w:eastAsia="Times New Roman" w:cs="Times New Roman"/>
                <w:b/>
                <w:bCs/>
                <w:szCs w:val="24"/>
                <w14:ligatures w14:val="none"/>
              </w:rPr>
              <w:t>Sutarties numeris</w:t>
            </w:r>
          </w:p>
        </w:tc>
        <w:tc>
          <w:tcPr>
            <w:tcW w:w="2571" w:type="dxa"/>
          </w:tcPr>
          <w:p w14:paraId="335D0523" w14:textId="77777777" w:rsidR="001A60C3" w:rsidRPr="00D64884" w:rsidRDefault="001A60C3" w:rsidP="001A60C3">
            <w:pPr>
              <w:spacing w:after="0" w:line="240" w:lineRule="auto"/>
              <w:jc w:val="both"/>
              <w:rPr>
                <w:rFonts w:eastAsia="Times New Roman" w:cs="Times New Roman"/>
                <w:szCs w:val="24"/>
                <w14:ligatures w14:val="none"/>
              </w:rPr>
            </w:pPr>
          </w:p>
        </w:tc>
      </w:tr>
    </w:tbl>
    <w:p w14:paraId="5AA2EDE8" w14:textId="77777777" w:rsidR="001A60C3" w:rsidRPr="00D64884" w:rsidRDefault="001A60C3" w:rsidP="001A60C3">
      <w:pPr>
        <w:spacing w:after="0" w:line="240" w:lineRule="auto"/>
        <w:jc w:val="both"/>
        <w:rPr>
          <w:rFonts w:eastAsia="Times New Roman" w:cs="Times New Roman"/>
          <w:kern w:val="0"/>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A60C3" w:rsidRPr="00D64884" w14:paraId="52A2D2D7" w14:textId="77777777" w:rsidTr="00C13173">
        <w:tc>
          <w:tcPr>
            <w:tcW w:w="9558" w:type="dxa"/>
            <w:gridSpan w:val="3"/>
          </w:tcPr>
          <w:p w14:paraId="378DB699"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 SUTARTIES ŠALYS</w:t>
            </w:r>
          </w:p>
        </w:tc>
      </w:tr>
      <w:tr w:rsidR="00D64884" w:rsidRPr="00D64884" w14:paraId="149D8F7D" w14:textId="77777777" w:rsidTr="00C13173">
        <w:tc>
          <w:tcPr>
            <w:tcW w:w="2808" w:type="dxa"/>
            <w:vMerge w:val="restart"/>
          </w:tcPr>
          <w:p w14:paraId="4B7F51FB" w14:textId="77777777" w:rsidR="00D64884" w:rsidRPr="00D64884" w:rsidRDefault="00D64884" w:rsidP="00D64884">
            <w:pPr>
              <w:spacing w:after="0" w:line="240" w:lineRule="auto"/>
              <w:jc w:val="center"/>
              <w:rPr>
                <w:rFonts w:eastAsia="Times New Roman" w:cs="Times New Roman"/>
                <w:b/>
                <w:bCs/>
                <w:szCs w:val="24"/>
                <w14:ligatures w14:val="none"/>
              </w:rPr>
            </w:pPr>
          </w:p>
          <w:p w14:paraId="6E78D5C9" w14:textId="77777777" w:rsidR="00D64884" w:rsidRPr="00D64884" w:rsidRDefault="00D64884" w:rsidP="00D64884">
            <w:pPr>
              <w:spacing w:after="0" w:line="240" w:lineRule="auto"/>
              <w:jc w:val="center"/>
              <w:rPr>
                <w:rFonts w:eastAsia="Times New Roman" w:cs="Times New Roman"/>
                <w:b/>
                <w:bCs/>
                <w:szCs w:val="24"/>
                <w14:ligatures w14:val="none"/>
              </w:rPr>
            </w:pPr>
          </w:p>
          <w:p w14:paraId="2CAE646D" w14:textId="77777777" w:rsidR="00D64884" w:rsidRPr="00D64884" w:rsidRDefault="00D64884" w:rsidP="00D64884">
            <w:pPr>
              <w:spacing w:after="0" w:line="240" w:lineRule="auto"/>
              <w:jc w:val="center"/>
              <w:rPr>
                <w:rFonts w:eastAsia="Times New Roman" w:cs="Times New Roman"/>
                <w:b/>
                <w:bCs/>
                <w:szCs w:val="24"/>
                <w14:ligatures w14:val="none"/>
              </w:rPr>
            </w:pPr>
          </w:p>
          <w:p w14:paraId="394F6C5C" w14:textId="77777777" w:rsidR="00D64884" w:rsidRPr="00D64884" w:rsidRDefault="00D64884" w:rsidP="00D64884">
            <w:pPr>
              <w:spacing w:after="0" w:line="240" w:lineRule="auto"/>
              <w:rPr>
                <w:rFonts w:eastAsia="Times New Roman" w:cs="Times New Roman"/>
                <w:b/>
                <w:bCs/>
                <w:szCs w:val="24"/>
                <w14:ligatures w14:val="none"/>
              </w:rPr>
            </w:pPr>
          </w:p>
          <w:p w14:paraId="36FCD931" w14:textId="77777777" w:rsidR="00D64884" w:rsidRPr="00D64884" w:rsidRDefault="00D64884" w:rsidP="00D6488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1.1. Pirkėjas</w:t>
            </w:r>
          </w:p>
        </w:tc>
        <w:tc>
          <w:tcPr>
            <w:tcW w:w="3240" w:type="dxa"/>
          </w:tcPr>
          <w:p w14:paraId="1D25097D"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1.1.1. Pavadinimas</w:t>
            </w:r>
          </w:p>
        </w:tc>
        <w:tc>
          <w:tcPr>
            <w:tcW w:w="3510" w:type="dxa"/>
          </w:tcPr>
          <w:p w14:paraId="30E9CE56" w14:textId="21D8D317"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02215401" w14:textId="77777777" w:rsidTr="00C13173">
        <w:tc>
          <w:tcPr>
            <w:tcW w:w="2808" w:type="dxa"/>
            <w:vMerge/>
          </w:tcPr>
          <w:p w14:paraId="7B966481"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539AAE9C"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1.1.2. Juridinio asmens kodas</w:t>
            </w:r>
          </w:p>
        </w:tc>
        <w:tc>
          <w:tcPr>
            <w:tcW w:w="3510" w:type="dxa"/>
          </w:tcPr>
          <w:p w14:paraId="7029795A" w14:textId="1626EABB"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40F8A18A" w14:textId="77777777" w:rsidTr="00C13173">
        <w:tc>
          <w:tcPr>
            <w:tcW w:w="2808" w:type="dxa"/>
            <w:vMerge/>
          </w:tcPr>
          <w:p w14:paraId="53A069D4"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4C08BE16"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1.1.3. Adresas</w:t>
            </w:r>
          </w:p>
        </w:tc>
        <w:tc>
          <w:tcPr>
            <w:tcW w:w="3510" w:type="dxa"/>
          </w:tcPr>
          <w:p w14:paraId="06713B32" w14:textId="6E07C572"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49FB8904" w14:textId="77777777" w:rsidTr="00C13173">
        <w:tc>
          <w:tcPr>
            <w:tcW w:w="2808" w:type="dxa"/>
            <w:vMerge/>
          </w:tcPr>
          <w:p w14:paraId="1D5A03B3"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214CB854"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1.1.4. PVM mokėtojo kodas</w:t>
            </w:r>
          </w:p>
        </w:tc>
        <w:tc>
          <w:tcPr>
            <w:tcW w:w="3510" w:type="dxa"/>
          </w:tcPr>
          <w:p w14:paraId="1748413D" w14:textId="3B2EAB7D"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6B50F123" w14:textId="77777777" w:rsidTr="00C13173">
        <w:tc>
          <w:tcPr>
            <w:tcW w:w="2808" w:type="dxa"/>
            <w:vMerge/>
          </w:tcPr>
          <w:p w14:paraId="51C43FB6"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70CCFA1D"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1.1.5. Atsiskaitomoji sąskaita</w:t>
            </w:r>
          </w:p>
        </w:tc>
        <w:tc>
          <w:tcPr>
            <w:tcW w:w="3510" w:type="dxa"/>
          </w:tcPr>
          <w:p w14:paraId="02A411F1" w14:textId="795B57D5"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78AF3644" w14:textId="77777777" w:rsidTr="00C13173">
        <w:tc>
          <w:tcPr>
            <w:tcW w:w="2808" w:type="dxa"/>
            <w:vMerge/>
          </w:tcPr>
          <w:p w14:paraId="1B3FBA77"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76E11D40"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1.1.6. Bankas, banko kodas</w:t>
            </w:r>
          </w:p>
        </w:tc>
        <w:tc>
          <w:tcPr>
            <w:tcW w:w="3510" w:type="dxa"/>
          </w:tcPr>
          <w:p w14:paraId="352C1F08" w14:textId="40457293"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7EDBECD2" w14:textId="77777777" w:rsidTr="00C13173">
        <w:tc>
          <w:tcPr>
            <w:tcW w:w="2808" w:type="dxa"/>
            <w:vMerge/>
          </w:tcPr>
          <w:p w14:paraId="74C1D007"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4A568A2A"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1.1.7. Telefonas</w:t>
            </w:r>
          </w:p>
        </w:tc>
        <w:tc>
          <w:tcPr>
            <w:tcW w:w="3510" w:type="dxa"/>
          </w:tcPr>
          <w:p w14:paraId="74FF3D34" w14:textId="0219A5E8" w:rsidR="00D64884" w:rsidRPr="00D64884" w:rsidRDefault="00D64884" w:rsidP="00D64884">
            <w:pPr>
              <w:spacing w:after="0" w:line="240" w:lineRule="auto"/>
              <w:jc w:val="center"/>
              <w:rPr>
                <w:rFonts w:eastAsia="Times New Roman" w:cs="Times New Roman"/>
                <w:szCs w:val="24"/>
                <w14:ligatures w14:val="none"/>
              </w:rPr>
            </w:pPr>
            <w:r w:rsidRPr="00E74713">
              <w:t>(0 426) 61258</w:t>
            </w:r>
          </w:p>
        </w:tc>
      </w:tr>
      <w:tr w:rsidR="00D64884" w:rsidRPr="00D64884" w14:paraId="7209ADCB" w14:textId="77777777" w:rsidTr="00C13173">
        <w:tc>
          <w:tcPr>
            <w:tcW w:w="2808" w:type="dxa"/>
            <w:vMerge/>
          </w:tcPr>
          <w:p w14:paraId="56193B16"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20FC8C24"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1.1.8. El. paštas</w:t>
            </w:r>
          </w:p>
        </w:tc>
        <w:tc>
          <w:tcPr>
            <w:tcW w:w="3510" w:type="dxa"/>
          </w:tcPr>
          <w:p w14:paraId="1399100E" w14:textId="04E85D19" w:rsidR="00D64884" w:rsidRPr="00D64884" w:rsidRDefault="00125EB0" w:rsidP="00D64884">
            <w:pPr>
              <w:spacing w:after="0" w:line="240" w:lineRule="auto"/>
              <w:jc w:val="center"/>
              <w:rPr>
                <w:rFonts w:eastAsia="Times New Roman" w:cs="Times New Roman"/>
                <w:szCs w:val="24"/>
                <w14:ligatures w14:val="none"/>
              </w:rPr>
            </w:pPr>
            <w:hyperlink r:id="rId6" w:history="1">
              <w:r w:rsidRPr="000A12CA">
                <w:rPr>
                  <w:rStyle w:val="Hipersaitas"/>
                </w:rPr>
                <w:t>info@joniskiopoliklinika.lt</w:t>
              </w:r>
            </w:hyperlink>
            <w:r>
              <w:t xml:space="preserve"> </w:t>
            </w:r>
          </w:p>
        </w:tc>
      </w:tr>
      <w:tr w:rsidR="00D64884" w:rsidRPr="00D64884" w14:paraId="66AF6EFF" w14:textId="77777777" w:rsidTr="00C13173">
        <w:tc>
          <w:tcPr>
            <w:tcW w:w="2808" w:type="dxa"/>
            <w:vMerge/>
          </w:tcPr>
          <w:p w14:paraId="785D343C"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2AA9ECCA"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1.1.9. Šalies atstovas</w:t>
            </w:r>
          </w:p>
        </w:tc>
        <w:tc>
          <w:tcPr>
            <w:tcW w:w="3510" w:type="dxa"/>
          </w:tcPr>
          <w:p w14:paraId="53EDD91F" w14:textId="0875A4AB" w:rsidR="00D64884" w:rsidRPr="00D64884" w:rsidRDefault="00D64884" w:rsidP="00D64884">
            <w:pPr>
              <w:spacing w:after="0" w:line="240" w:lineRule="auto"/>
              <w:jc w:val="center"/>
              <w:rPr>
                <w:rFonts w:eastAsia="Times New Roman" w:cs="Times New Roman"/>
                <w:szCs w:val="24"/>
                <w14:ligatures w14:val="none"/>
              </w:rPr>
            </w:pPr>
          </w:p>
        </w:tc>
      </w:tr>
      <w:tr w:rsidR="00D64884" w:rsidRPr="00D64884" w14:paraId="4C1C7365" w14:textId="77777777" w:rsidTr="00C13173">
        <w:tc>
          <w:tcPr>
            <w:tcW w:w="2808" w:type="dxa"/>
            <w:vMerge/>
          </w:tcPr>
          <w:p w14:paraId="73422CB0" w14:textId="77777777" w:rsidR="00D64884" w:rsidRPr="00D64884" w:rsidRDefault="00D64884" w:rsidP="00D64884">
            <w:pPr>
              <w:spacing w:after="0" w:line="240" w:lineRule="auto"/>
              <w:rPr>
                <w:rFonts w:eastAsia="Times New Roman" w:cs="Times New Roman"/>
                <w:szCs w:val="24"/>
                <w14:ligatures w14:val="none"/>
              </w:rPr>
            </w:pPr>
          </w:p>
        </w:tc>
        <w:tc>
          <w:tcPr>
            <w:tcW w:w="3240" w:type="dxa"/>
          </w:tcPr>
          <w:p w14:paraId="4CB94609" w14:textId="77777777" w:rsidR="00D64884" w:rsidRPr="00D64884" w:rsidRDefault="00D64884" w:rsidP="00D64884">
            <w:pPr>
              <w:spacing w:after="0" w:line="240" w:lineRule="auto"/>
              <w:rPr>
                <w:rFonts w:eastAsia="Times New Roman" w:cs="Times New Roman"/>
                <w:szCs w:val="24"/>
                <w14:ligatures w14:val="none"/>
              </w:rPr>
            </w:pPr>
            <w:r w:rsidRPr="00D64884">
              <w:rPr>
                <w:rFonts w:eastAsia="Times New Roman" w:cs="Times New Roman"/>
                <w:szCs w:val="24"/>
                <w14:ligatures w14:val="none"/>
              </w:rPr>
              <w:t>1.1.10. Atstovavimo pagrindas</w:t>
            </w:r>
          </w:p>
        </w:tc>
        <w:tc>
          <w:tcPr>
            <w:tcW w:w="3510" w:type="dxa"/>
          </w:tcPr>
          <w:p w14:paraId="7AC0A8E6" w14:textId="243AE7D3" w:rsidR="00D64884" w:rsidRPr="00D64884" w:rsidRDefault="00D64884" w:rsidP="00D64884">
            <w:pPr>
              <w:spacing w:after="0" w:line="240" w:lineRule="auto"/>
              <w:jc w:val="center"/>
              <w:rPr>
                <w:rFonts w:eastAsia="Times New Roman" w:cs="Times New Roman"/>
                <w:szCs w:val="24"/>
                <w14:ligatures w14:val="none"/>
              </w:rPr>
            </w:pPr>
          </w:p>
        </w:tc>
      </w:tr>
      <w:tr w:rsidR="001A60C3" w:rsidRPr="00D64884" w14:paraId="4EF547CF" w14:textId="77777777" w:rsidTr="00C13173">
        <w:tc>
          <w:tcPr>
            <w:tcW w:w="2808" w:type="dxa"/>
            <w:vMerge w:val="restart"/>
          </w:tcPr>
          <w:p w14:paraId="7A83BCA2" w14:textId="77777777" w:rsidR="001A60C3" w:rsidRPr="00D64884" w:rsidRDefault="001A60C3" w:rsidP="001A60C3">
            <w:pPr>
              <w:spacing w:after="0" w:line="240" w:lineRule="auto"/>
              <w:rPr>
                <w:rFonts w:eastAsia="Times New Roman" w:cs="Times New Roman"/>
                <w:b/>
                <w:bCs/>
                <w:szCs w:val="24"/>
                <w14:ligatures w14:val="none"/>
              </w:rPr>
            </w:pPr>
          </w:p>
          <w:p w14:paraId="2AE895FA" w14:textId="77777777" w:rsidR="001A60C3" w:rsidRPr="00D64884" w:rsidRDefault="001A60C3" w:rsidP="001A60C3">
            <w:pPr>
              <w:spacing w:after="0" w:line="240" w:lineRule="auto"/>
              <w:rPr>
                <w:rFonts w:eastAsia="Times New Roman" w:cs="Times New Roman"/>
                <w:b/>
                <w:bCs/>
                <w:szCs w:val="24"/>
                <w14:ligatures w14:val="none"/>
              </w:rPr>
            </w:pPr>
          </w:p>
          <w:p w14:paraId="37CE6CDD" w14:textId="77777777" w:rsidR="001A60C3" w:rsidRPr="00D64884" w:rsidRDefault="001A60C3" w:rsidP="001A60C3">
            <w:pPr>
              <w:spacing w:after="0" w:line="240" w:lineRule="auto"/>
              <w:rPr>
                <w:rFonts w:eastAsia="Times New Roman" w:cs="Times New Roman"/>
                <w:b/>
                <w:bCs/>
                <w:szCs w:val="24"/>
                <w14:ligatures w14:val="none"/>
              </w:rPr>
            </w:pPr>
          </w:p>
          <w:p w14:paraId="05333A59"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1.2. Tiekėjas</w:t>
            </w:r>
          </w:p>
          <w:p w14:paraId="19521691" w14:textId="77777777" w:rsidR="001A60C3" w:rsidRPr="00D64884" w:rsidRDefault="001A60C3" w:rsidP="001A60C3">
            <w:pPr>
              <w:spacing w:after="0" w:line="240" w:lineRule="auto"/>
              <w:rPr>
                <w:rFonts w:eastAsia="Times New Roman" w:cs="Times New Roman"/>
                <w:color w:val="4472C4"/>
                <w:szCs w:val="24"/>
                <w14:ligatures w14:val="none"/>
              </w:rPr>
            </w:pPr>
            <w:r w:rsidRPr="00D64884">
              <w:rPr>
                <w:rFonts w:eastAsia="Times New Roman" w:cs="Times New Roman"/>
                <w:color w:val="4472C4"/>
                <w:szCs w:val="24"/>
                <w14:ligatures w14:val="none"/>
              </w:rPr>
              <w:t>(jei Tiekėjas yra fizinis asmuo, skiltys atitinkamai pakoreguojamos)</w:t>
            </w:r>
          </w:p>
          <w:p w14:paraId="7D386EEC"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7904410D"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1.2.1. Pavadinimas</w:t>
            </w:r>
          </w:p>
        </w:tc>
        <w:tc>
          <w:tcPr>
            <w:tcW w:w="3510" w:type="dxa"/>
          </w:tcPr>
          <w:p w14:paraId="33409087"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03BC2E0A" w14:textId="77777777" w:rsidTr="00C13173">
        <w:tc>
          <w:tcPr>
            <w:tcW w:w="2808" w:type="dxa"/>
            <w:vMerge/>
          </w:tcPr>
          <w:p w14:paraId="32D0B5F4"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0BE11EBF"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1.2.2. Juridinio asmens kodas</w:t>
            </w:r>
          </w:p>
        </w:tc>
        <w:tc>
          <w:tcPr>
            <w:tcW w:w="3510" w:type="dxa"/>
          </w:tcPr>
          <w:p w14:paraId="56653557"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27439D00" w14:textId="77777777" w:rsidTr="00C13173">
        <w:tc>
          <w:tcPr>
            <w:tcW w:w="2808" w:type="dxa"/>
            <w:vMerge/>
          </w:tcPr>
          <w:p w14:paraId="653EEA88"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39B84663"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1.2.3. Adresas</w:t>
            </w:r>
          </w:p>
        </w:tc>
        <w:tc>
          <w:tcPr>
            <w:tcW w:w="3510" w:type="dxa"/>
          </w:tcPr>
          <w:p w14:paraId="6D711BC7"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317F1672" w14:textId="77777777" w:rsidTr="00C13173">
        <w:tc>
          <w:tcPr>
            <w:tcW w:w="2808" w:type="dxa"/>
            <w:vMerge/>
          </w:tcPr>
          <w:p w14:paraId="67EADEA4"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386C2B05"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1.2.4. PVM mokėtojo kodas</w:t>
            </w:r>
          </w:p>
        </w:tc>
        <w:tc>
          <w:tcPr>
            <w:tcW w:w="3510" w:type="dxa"/>
          </w:tcPr>
          <w:p w14:paraId="28BB38CF"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4B4D0E2A" w14:textId="77777777" w:rsidTr="00C13173">
        <w:tc>
          <w:tcPr>
            <w:tcW w:w="2808" w:type="dxa"/>
            <w:vMerge/>
          </w:tcPr>
          <w:p w14:paraId="738CE48F"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7F293749"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1.2.5. Atsiskaitomoji sąskaita</w:t>
            </w:r>
          </w:p>
        </w:tc>
        <w:tc>
          <w:tcPr>
            <w:tcW w:w="3510" w:type="dxa"/>
          </w:tcPr>
          <w:p w14:paraId="6B3AD6BD"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72D6050A" w14:textId="77777777" w:rsidTr="00C13173">
        <w:tc>
          <w:tcPr>
            <w:tcW w:w="2808" w:type="dxa"/>
            <w:vMerge/>
          </w:tcPr>
          <w:p w14:paraId="662544B0"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3EC8EF33"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1.2.6. Bankas, banko kodas</w:t>
            </w:r>
          </w:p>
        </w:tc>
        <w:tc>
          <w:tcPr>
            <w:tcW w:w="3510" w:type="dxa"/>
          </w:tcPr>
          <w:p w14:paraId="3D8D5A82"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3BD79DA8" w14:textId="77777777" w:rsidTr="00C13173">
        <w:tc>
          <w:tcPr>
            <w:tcW w:w="2808" w:type="dxa"/>
            <w:vMerge/>
          </w:tcPr>
          <w:p w14:paraId="178C4C58"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7C597B3F"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1.2.7. Telefonas</w:t>
            </w:r>
          </w:p>
        </w:tc>
        <w:tc>
          <w:tcPr>
            <w:tcW w:w="3510" w:type="dxa"/>
          </w:tcPr>
          <w:p w14:paraId="0FDA1155"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370EC078" w14:textId="77777777" w:rsidTr="00C13173">
        <w:tc>
          <w:tcPr>
            <w:tcW w:w="2808" w:type="dxa"/>
            <w:vMerge/>
          </w:tcPr>
          <w:p w14:paraId="59C7FD36"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6849EFE2"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1.2.8. El. paštas</w:t>
            </w:r>
          </w:p>
        </w:tc>
        <w:tc>
          <w:tcPr>
            <w:tcW w:w="3510" w:type="dxa"/>
          </w:tcPr>
          <w:p w14:paraId="7784A72F"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1BCC6A0D" w14:textId="77777777" w:rsidTr="00C13173">
        <w:tc>
          <w:tcPr>
            <w:tcW w:w="2808" w:type="dxa"/>
            <w:vMerge/>
          </w:tcPr>
          <w:p w14:paraId="4BFA81F3"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6458369E"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1.2.9. Šalies atstovas</w:t>
            </w:r>
          </w:p>
        </w:tc>
        <w:tc>
          <w:tcPr>
            <w:tcW w:w="3510" w:type="dxa"/>
          </w:tcPr>
          <w:p w14:paraId="27344875" w14:textId="77777777" w:rsidR="001A60C3" w:rsidRPr="00D64884" w:rsidRDefault="001A60C3" w:rsidP="001A60C3">
            <w:pPr>
              <w:spacing w:after="0" w:line="240" w:lineRule="auto"/>
              <w:jc w:val="center"/>
              <w:rPr>
                <w:rFonts w:eastAsia="Times New Roman" w:cs="Times New Roman"/>
                <w:szCs w:val="24"/>
                <w14:ligatures w14:val="none"/>
              </w:rPr>
            </w:pPr>
          </w:p>
        </w:tc>
      </w:tr>
      <w:tr w:rsidR="001A60C3" w:rsidRPr="00D64884" w14:paraId="2C301095" w14:textId="77777777" w:rsidTr="00C13173">
        <w:tc>
          <w:tcPr>
            <w:tcW w:w="2808" w:type="dxa"/>
            <w:vMerge/>
          </w:tcPr>
          <w:p w14:paraId="0C0D3B62" w14:textId="77777777" w:rsidR="001A60C3" w:rsidRPr="00D64884" w:rsidRDefault="001A60C3" w:rsidP="001A60C3">
            <w:pPr>
              <w:spacing w:after="0" w:line="240" w:lineRule="auto"/>
              <w:rPr>
                <w:rFonts w:eastAsia="Times New Roman" w:cs="Times New Roman"/>
                <w:b/>
                <w:bCs/>
                <w:szCs w:val="24"/>
                <w14:ligatures w14:val="none"/>
              </w:rPr>
            </w:pPr>
          </w:p>
        </w:tc>
        <w:tc>
          <w:tcPr>
            <w:tcW w:w="3240" w:type="dxa"/>
          </w:tcPr>
          <w:p w14:paraId="72ABDD17"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1.2.10. Atstovavimo pagrindas</w:t>
            </w:r>
          </w:p>
        </w:tc>
        <w:tc>
          <w:tcPr>
            <w:tcW w:w="3510" w:type="dxa"/>
          </w:tcPr>
          <w:p w14:paraId="464DA7ED" w14:textId="77777777" w:rsidR="001A60C3" w:rsidRPr="00D64884" w:rsidRDefault="001A60C3" w:rsidP="001A60C3">
            <w:pPr>
              <w:spacing w:after="0" w:line="240" w:lineRule="auto"/>
              <w:jc w:val="center"/>
              <w:rPr>
                <w:rFonts w:eastAsia="Times New Roman" w:cs="Times New Roman"/>
                <w:szCs w:val="24"/>
                <w14:ligatures w14:val="none"/>
              </w:rPr>
            </w:pPr>
          </w:p>
        </w:tc>
      </w:tr>
    </w:tbl>
    <w:p w14:paraId="4AF8E3AB" w14:textId="77777777" w:rsidR="001A60C3" w:rsidRPr="00D64884" w:rsidRDefault="001A60C3" w:rsidP="001A60C3">
      <w:pPr>
        <w:spacing w:after="0" w:line="240" w:lineRule="auto"/>
        <w:jc w:val="both"/>
        <w:rPr>
          <w:rFonts w:eastAsia="Times New Roman" w:cs="Times New Roman"/>
          <w:kern w:val="0"/>
          <w:szCs w:val="24"/>
          <w14:ligatures w14:val="none"/>
        </w:rPr>
      </w:pP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3"/>
        <w:gridCol w:w="147"/>
        <w:gridCol w:w="2084"/>
        <w:gridCol w:w="4739"/>
        <w:gridCol w:w="8"/>
      </w:tblGrid>
      <w:tr w:rsidR="001A60C3" w:rsidRPr="00D64884" w14:paraId="2850DCF9" w14:textId="77777777" w:rsidTr="000D310A">
        <w:trPr>
          <w:trHeight w:val="300"/>
        </w:trPr>
        <w:tc>
          <w:tcPr>
            <w:tcW w:w="9983" w:type="dxa"/>
            <w:gridSpan w:val="6"/>
          </w:tcPr>
          <w:p w14:paraId="4942F229"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2. ATSAKINGI ASMENYS</w:t>
            </w:r>
          </w:p>
        </w:tc>
      </w:tr>
      <w:tr w:rsidR="001A60C3" w:rsidRPr="00D64884" w14:paraId="72BB776F" w14:textId="77777777" w:rsidTr="000D310A">
        <w:trPr>
          <w:trHeight w:val="300"/>
        </w:trPr>
        <w:tc>
          <w:tcPr>
            <w:tcW w:w="3152" w:type="dxa"/>
            <w:gridSpan w:val="3"/>
          </w:tcPr>
          <w:p w14:paraId="4139FA46"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2.1. Pirkėjo kontaktiniai asmenys, atsakingi už Sutarties vykdymą, Prekių priėmimą, Sąskaitų per informacinę sistemą „E. sąskaita“ priėmimą</w:t>
            </w:r>
          </w:p>
        </w:tc>
        <w:tc>
          <w:tcPr>
            <w:tcW w:w="6831" w:type="dxa"/>
            <w:gridSpan w:val="3"/>
          </w:tcPr>
          <w:p w14:paraId="684323A6" w14:textId="51F39590" w:rsidR="001A60C3" w:rsidRPr="00D64884" w:rsidRDefault="00125EB0" w:rsidP="00D64884">
            <w:pPr>
              <w:spacing w:after="0" w:line="240" w:lineRule="auto"/>
              <w:jc w:val="both"/>
              <w:rPr>
                <w:rFonts w:eastAsia="Times New Roman" w:cs="Times New Roman"/>
                <w:color w:val="4472C4"/>
                <w:szCs w:val="24"/>
                <w14:ligatures w14:val="none"/>
              </w:rPr>
            </w:pPr>
            <w:r w:rsidRPr="00125EB0">
              <w:rPr>
                <w:rFonts w:eastAsia="Times New Roman" w:cs="Times New Roman"/>
                <w:iCs/>
                <w:color w:val="4472C4"/>
                <w:szCs w:val="24"/>
                <w14:ligatures w14:val="none"/>
              </w:rPr>
              <w:t>(nurodyti padalinį / skyrių, pareigas, vardą, pavardę, tel., el. paštą)</w:t>
            </w:r>
          </w:p>
        </w:tc>
      </w:tr>
      <w:tr w:rsidR="001A60C3" w:rsidRPr="00D64884" w14:paraId="16CA6A19" w14:textId="77777777" w:rsidTr="000D310A">
        <w:trPr>
          <w:trHeight w:val="300"/>
        </w:trPr>
        <w:tc>
          <w:tcPr>
            <w:tcW w:w="3152" w:type="dxa"/>
            <w:gridSpan w:val="3"/>
          </w:tcPr>
          <w:p w14:paraId="1CE1DF41"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2.2. Tiekėjo kontaktiniai asmenys, atsakingi už Sutarties vykdymą</w:t>
            </w:r>
          </w:p>
        </w:tc>
        <w:tc>
          <w:tcPr>
            <w:tcW w:w="6831" w:type="dxa"/>
            <w:gridSpan w:val="3"/>
          </w:tcPr>
          <w:p w14:paraId="203E72E4" w14:textId="77777777" w:rsidR="001A60C3" w:rsidRPr="00D64884" w:rsidRDefault="001A60C3" w:rsidP="001A60C3">
            <w:pPr>
              <w:spacing w:after="0" w:line="240" w:lineRule="auto"/>
              <w:rPr>
                <w:rFonts w:eastAsia="Times New Roman" w:cs="Times New Roman"/>
                <w:iCs/>
                <w:color w:val="4472C4"/>
                <w:szCs w:val="24"/>
                <w14:ligatures w14:val="none"/>
              </w:rPr>
            </w:pPr>
            <w:r w:rsidRPr="00D64884">
              <w:rPr>
                <w:rFonts w:eastAsia="Times New Roman" w:cs="Times New Roman"/>
                <w:iCs/>
                <w:color w:val="4472C4"/>
                <w:szCs w:val="24"/>
                <w14:ligatures w14:val="none"/>
              </w:rPr>
              <w:t>(nurodyti padalinį / skyrių, pareigas, vardą, pavardę, tel., el. paštą)</w:t>
            </w:r>
          </w:p>
        </w:tc>
      </w:tr>
      <w:tr w:rsidR="001A60C3" w:rsidRPr="00D64884" w14:paraId="504774CE" w14:textId="77777777" w:rsidTr="000D310A">
        <w:trPr>
          <w:trHeight w:val="300"/>
        </w:trPr>
        <w:tc>
          <w:tcPr>
            <w:tcW w:w="9983" w:type="dxa"/>
            <w:gridSpan w:val="6"/>
          </w:tcPr>
          <w:p w14:paraId="6E550FAE"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3. SUTARTIES DALYKAS</w:t>
            </w:r>
          </w:p>
        </w:tc>
      </w:tr>
      <w:tr w:rsidR="001A60C3" w:rsidRPr="00D64884" w14:paraId="4E67FD86" w14:textId="77777777" w:rsidTr="000D310A">
        <w:trPr>
          <w:trHeight w:val="300"/>
        </w:trPr>
        <w:tc>
          <w:tcPr>
            <w:tcW w:w="3152" w:type="dxa"/>
            <w:gridSpan w:val="3"/>
          </w:tcPr>
          <w:p w14:paraId="6058E092"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3.1. Sutarties dalykas </w:t>
            </w:r>
          </w:p>
        </w:tc>
        <w:tc>
          <w:tcPr>
            <w:tcW w:w="6831" w:type="dxa"/>
            <w:gridSpan w:val="3"/>
          </w:tcPr>
          <w:p w14:paraId="4CAC23CB" w14:textId="0B73B8C6" w:rsidR="001A60C3" w:rsidRPr="00D64884" w:rsidRDefault="001A60C3" w:rsidP="000D310A">
            <w:pPr>
              <w:spacing w:after="0" w:line="240" w:lineRule="auto"/>
              <w:jc w:val="both"/>
              <w:rPr>
                <w:rFonts w:eastAsia="Times New Roman" w:cs="Times New Roman"/>
                <w:iCs/>
                <w:color w:val="000000"/>
                <w:szCs w:val="24"/>
                <w14:ligatures w14:val="none"/>
              </w:rPr>
            </w:pPr>
            <w:r w:rsidRPr="00D64884">
              <w:rPr>
                <w:rFonts w:eastAsia="Times New Roman" w:cs="Times New Roman"/>
                <w:iCs/>
                <w:szCs w:val="24"/>
                <w14:ligatures w14:val="none"/>
              </w:rPr>
              <w:t xml:space="preserve">Tiekėjas įsipareigoja Sutartyje numatytomis sąlygomis perduoti Pirkėjui </w:t>
            </w:r>
            <w:r w:rsidR="001374B4" w:rsidRPr="00D64884">
              <w:rPr>
                <w:rFonts w:cs="Times New Roman"/>
                <w:iCs/>
                <w:szCs w:val="24"/>
              </w:rPr>
              <w:t xml:space="preserve">Sutarties 1 priede nurodytą </w:t>
            </w:r>
            <w:r w:rsidR="001374B4" w:rsidRPr="00D64884">
              <w:rPr>
                <w:rFonts w:eastAsia="Times New Roman" w:cs="Times New Roman"/>
                <w:iCs/>
                <w:szCs w:val="24"/>
                <w14:ligatures w14:val="none"/>
              </w:rPr>
              <w:t xml:space="preserve">panoraminį rentgeno aparatą </w:t>
            </w:r>
            <w:r w:rsidR="00D64884">
              <w:rPr>
                <w:rFonts w:eastAsia="Times New Roman" w:cs="Times New Roman"/>
                <w:iCs/>
                <w:color w:val="000000"/>
                <w:szCs w:val="24"/>
                <w14:ligatures w14:val="none"/>
              </w:rPr>
              <w:t xml:space="preserve">(toliau – Prekės) </w:t>
            </w:r>
            <w:r w:rsidR="00D64884" w:rsidRPr="00D64884">
              <w:rPr>
                <w:rFonts w:eastAsia="Times New Roman" w:cs="Times New Roman"/>
                <w:iCs/>
                <w:color w:val="000000"/>
                <w:szCs w:val="24"/>
                <w14:ligatures w14:val="none"/>
              </w:rPr>
              <w:t>įskaitant instaliavimą, Pirkėjo personalo apmokymą po instaliavimo.</w:t>
            </w:r>
          </w:p>
          <w:p w14:paraId="02E60C06" w14:textId="4C746ABB" w:rsidR="00CC2370" w:rsidRPr="00D64884" w:rsidRDefault="001A60C3" w:rsidP="000D310A">
            <w:pPr>
              <w:spacing w:after="0" w:line="240" w:lineRule="auto"/>
              <w:jc w:val="both"/>
              <w:rPr>
                <w:rFonts w:eastAsia="Times New Roman" w:cs="Times New Roman"/>
                <w:iCs/>
                <w:color w:val="000000"/>
                <w:szCs w:val="24"/>
                <w14:ligatures w14:val="none"/>
              </w:rPr>
            </w:pPr>
            <w:r w:rsidRPr="00D64884">
              <w:rPr>
                <w:rFonts w:eastAsia="Times New Roman" w:cs="Times New Roman"/>
                <w:iCs/>
                <w:color w:val="000000"/>
                <w:szCs w:val="24"/>
                <w14:ligatures w14:val="none"/>
              </w:rPr>
              <w:t xml:space="preserve">Išsamus Prekių aprašymas ir kiti reikalavimai tiekiamoms Prekėms nustatyti Sutarties priede Nr. </w:t>
            </w:r>
            <w:r w:rsidR="001374B4" w:rsidRPr="00D64884">
              <w:rPr>
                <w:rFonts w:eastAsia="Times New Roman" w:cs="Times New Roman"/>
                <w:iCs/>
                <w:color w:val="000000"/>
                <w:szCs w:val="24"/>
                <w14:ligatures w14:val="none"/>
              </w:rPr>
              <w:t>1</w:t>
            </w:r>
            <w:r w:rsidRPr="00D64884">
              <w:rPr>
                <w:rFonts w:eastAsia="Times New Roman" w:cs="Times New Roman"/>
                <w:iCs/>
                <w:color w:val="000000"/>
                <w:szCs w:val="24"/>
                <w14:ligatures w14:val="none"/>
              </w:rPr>
              <w:t xml:space="preserve"> „Techninė specifikacija“ (toliau – Techninė specifikacija) ir Sutarties priede Nr. </w:t>
            </w:r>
            <w:r w:rsidR="001374B4" w:rsidRPr="00D64884">
              <w:rPr>
                <w:rFonts w:eastAsia="Times New Roman" w:cs="Times New Roman"/>
                <w:iCs/>
                <w:color w:val="000000"/>
                <w:szCs w:val="24"/>
                <w14:ligatures w14:val="none"/>
              </w:rPr>
              <w:t>2</w:t>
            </w:r>
            <w:r w:rsidRPr="00D64884">
              <w:rPr>
                <w:rFonts w:eastAsia="Times New Roman" w:cs="Times New Roman"/>
                <w:iCs/>
                <w:color w:val="000000"/>
                <w:szCs w:val="24"/>
                <w14:ligatures w14:val="none"/>
              </w:rPr>
              <w:t xml:space="preserve"> „Pasiūlymas“.</w:t>
            </w:r>
          </w:p>
        </w:tc>
      </w:tr>
      <w:tr w:rsidR="001A60C3" w:rsidRPr="00D64884" w14:paraId="4D57A578" w14:textId="77777777" w:rsidTr="000D310A">
        <w:trPr>
          <w:trHeight w:val="300"/>
        </w:trPr>
        <w:tc>
          <w:tcPr>
            <w:tcW w:w="3152" w:type="dxa"/>
            <w:gridSpan w:val="3"/>
          </w:tcPr>
          <w:p w14:paraId="0675D221"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3.2. Pirkimo numeris</w:t>
            </w:r>
          </w:p>
        </w:tc>
        <w:tc>
          <w:tcPr>
            <w:tcW w:w="6831" w:type="dxa"/>
            <w:gridSpan w:val="3"/>
          </w:tcPr>
          <w:p w14:paraId="710AFB4D" w14:textId="77777777" w:rsidR="001A60C3" w:rsidRPr="00D64884" w:rsidRDefault="001A60C3" w:rsidP="001A60C3">
            <w:pPr>
              <w:spacing w:after="0" w:line="240" w:lineRule="auto"/>
              <w:rPr>
                <w:rFonts w:eastAsia="Times New Roman" w:cs="Times New Roman"/>
                <w:iCs/>
                <w:szCs w:val="24"/>
                <w14:ligatures w14:val="none"/>
              </w:rPr>
            </w:pPr>
          </w:p>
        </w:tc>
      </w:tr>
      <w:tr w:rsidR="001A60C3" w:rsidRPr="00D64884" w14:paraId="7BFDD369" w14:textId="77777777" w:rsidTr="000D310A">
        <w:trPr>
          <w:trHeight w:val="300"/>
        </w:trPr>
        <w:tc>
          <w:tcPr>
            <w:tcW w:w="3152" w:type="dxa"/>
            <w:gridSpan w:val="3"/>
          </w:tcPr>
          <w:p w14:paraId="3673C708"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lastRenderedPageBreak/>
              <w:t>3.3. Informacija apie Europos Sąjungos lėšomis finansuojamą projektą arba kitą projektą</w:t>
            </w:r>
          </w:p>
        </w:tc>
        <w:tc>
          <w:tcPr>
            <w:tcW w:w="6831" w:type="dxa"/>
            <w:gridSpan w:val="3"/>
          </w:tcPr>
          <w:p w14:paraId="325B84AE" w14:textId="7C6AD798" w:rsidR="001A60C3" w:rsidRPr="00D64884" w:rsidRDefault="00D64884" w:rsidP="000D310A">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Europos Sąjungos lėšomis bendrai finansuojamo projekto Nr. 09-022-P-0007, pavadinimas „Sveikatos centro sudėtyje teikiamų sveikatos priežiūros paslaugų infrastruktūros modernizavimas Joniškio rajono savivaldybėje“.</w:t>
            </w:r>
          </w:p>
        </w:tc>
      </w:tr>
      <w:tr w:rsidR="001A60C3" w:rsidRPr="00D64884" w14:paraId="62F490FA" w14:textId="77777777" w:rsidTr="000D310A">
        <w:trPr>
          <w:trHeight w:val="300"/>
        </w:trPr>
        <w:tc>
          <w:tcPr>
            <w:tcW w:w="9983" w:type="dxa"/>
            <w:gridSpan w:val="6"/>
          </w:tcPr>
          <w:p w14:paraId="53A458EE"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4. PREKIŲ PRISTATYMO TERMINAI IR PREKIŲ PERDAVIMO - PRIĖMIMO TVARKA</w:t>
            </w:r>
          </w:p>
        </w:tc>
      </w:tr>
      <w:tr w:rsidR="001A60C3" w:rsidRPr="00D64884" w14:paraId="1114014C" w14:textId="77777777" w:rsidTr="000D310A">
        <w:trPr>
          <w:trHeight w:val="300"/>
        </w:trPr>
        <w:tc>
          <w:tcPr>
            <w:tcW w:w="3152" w:type="dxa"/>
            <w:gridSpan w:val="3"/>
          </w:tcPr>
          <w:p w14:paraId="409AA90D" w14:textId="1076B4BF"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4.1. Prekių pristatymo terminas, kai Prekės pristatomos vienu kartu</w:t>
            </w:r>
          </w:p>
        </w:tc>
        <w:tc>
          <w:tcPr>
            <w:tcW w:w="6831" w:type="dxa"/>
            <w:gridSpan w:val="3"/>
          </w:tcPr>
          <w:p w14:paraId="1CCD5502" w14:textId="77777777" w:rsidR="00D64884" w:rsidRPr="00D64884" w:rsidRDefault="00D64884" w:rsidP="00D64884">
            <w:pPr>
              <w:spacing w:after="0" w:line="240" w:lineRule="auto"/>
              <w:jc w:val="both"/>
              <w:rPr>
                <w:rFonts w:eastAsia="Times New Roman" w:cs="Times New Roman"/>
                <w:iCs/>
                <w:kern w:val="0"/>
                <w:szCs w:val="24"/>
                <w14:ligatures w14:val="none"/>
              </w:rPr>
            </w:pPr>
            <w:r w:rsidRPr="00D64884">
              <w:rPr>
                <w:rFonts w:eastAsia="Times New Roman" w:cs="Times New Roman"/>
                <w:iCs/>
                <w:kern w:val="0"/>
                <w:szCs w:val="24"/>
                <w14:ligatures w14:val="none"/>
              </w:rPr>
              <w:t xml:space="preserve">Tiekėjas Prekes (visą Prekių kiekį) įsipareigoja Gavėjui pristatyti, surinkti/sumontuoti, instaliuoti, suderinti, apmokyti naudotis Prekėmis personalą, išvežti po instaliavimo likusias medžiagas per 90 (devyniasdešimt) kalendorinių dienų nuo Sutarties įsigaliojimo dienos,  šiuo adresu: </w:t>
            </w:r>
          </w:p>
          <w:p w14:paraId="690C1F27" w14:textId="0C4301A6" w:rsidR="001A60C3" w:rsidRPr="00D64884" w:rsidRDefault="00D64884" w:rsidP="00D64884">
            <w:pPr>
              <w:spacing w:after="0" w:line="240" w:lineRule="auto"/>
              <w:jc w:val="both"/>
              <w:rPr>
                <w:rFonts w:eastAsia="Times New Roman" w:cs="Times New Roman"/>
                <w:iCs/>
                <w:kern w:val="0"/>
                <w:szCs w:val="24"/>
                <w14:ligatures w14:val="none"/>
              </w:rPr>
            </w:pPr>
            <w:r w:rsidRPr="00D64884">
              <w:rPr>
                <w:rFonts w:eastAsia="Times New Roman" w:cs="Times New Roman"/>
                <w:iCs/>
                <w:kern w:val="0"/>
                <w:szCs w:val="24"/>
                <w14:ligatures w14:val="none"/>
              </w:rPr>
              <w:t>Pašvitinio g. 21, LT- 84152 Joniškis.</w:t>
            </w:r>
          </w:p>
        </w:tc>
      </w:tr>
      <w:tr w:rsidR="001A60C3" w:rsidRPr="00D64884" w14:paraId="471135DC" w14:textId="77777777" w:rsidTr="000D310A">
        <w:trPr>
          <w:trHeight w:val="300"/>
        </w:trPr>
        <w:tc>
          <w:tcPr>
            <w:tcW w:w="3152" w:type="dxa"/>
            <w:gridSpan w:val="3"/>
          </w:tcPr>
          <w:p w14:paraId="11BB249F"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4.2. Prekių (ar jų dalies) pristatymo termino pratęsimas</w:t>
            </w:r>
          </w:p>
        </w:tc>
        <w:tc>
          <w:tcPr>
            <w:tcW w:w="6831" w:type="dxa"/>
            <w:gridSpan w:val="3"/>
          </w:tcPr>
          <w:p w14:paraId="6473BC71" w14:textId="266AA8D6" w:rsidR="001A60C3" w:rsidRPr="00D64884" w:rsidRDefault="00A23AAC" w:rsidP="001F6477">
            <w:pPr>
              <w:spacing w:after="0" w:line="240" w:lineRule="auto"/>
              <w:jc w:val="both"/>
              <w:rPr>
                <w:rFonts w:eastAsia="Times New Roman" w:cs="Times New Roman"/>
                <w:iCs/>
                <w:szCs w:val="24"/>
                <w14:ligatures w14:val="none"/>
              </w:rPr>
            </w:pPr>
            <w:r>
              <w:rPr>
                <w:rFonts w:eastAsia="Times New Roman" w:cs="Times New Roman"/>
                <w:iCs/>
                <w:szCs w:val="24"/>
                <w14:ligatures w14:val="none"/>
              </w:rPr>
              <w:t>Netaikoma</w:t>
            </w:r>
          </w:p>
        </w:tc>
      </w:tr>
      <w:tr w:rsidR="001A60C3" w:rsidRPr="00D64884" w14:paraId="24EA9D59" w14:textId="77777777" w:rsidTr="000D310A">
        <w:trPr>
          <w:trHeight w:val="300"/>
        </w:trPr>
        <w:tc>
          <w:tcPr>
            <w:tcW w:w="3152" w:type="dxa"/>
            <w:gridSpan w:val="3"/>
          </w:tcPr>
          <w:p w14:paraId="7A4C0798"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4.3. Užsakymų teikimo tvarka</w:t>
            </w:r>
          </w:p>
        </w:tc>
        <w:tc>
          <w:tcPr>
            <w:tcW w:w="6831" w:type="dxa"/>
            <w:gridSpan w:val="3"/>
          </w:tcPr>
          <w:p w14:paraId="51CC47C8" w14:textId="10AF98ED" w:rsidR="001A60C3" w:rsidRPr="00D64884" w:rsidRDefault="00D64884" w:rsidP="001F6477">
            <w:pPr>
              <w:spacing w:after="0" w:line="240" w:lineRule="auto"/>
              <w:jc w:val="both"/>
              <w:rPr>
                <w:rFonts w:eastAsia="Times New Roman" w:cs="Times New Roman"/>
                <w:iCs/>
                <w:szCs w:val="24"/>
                <w14:ligatures w14:val="none"/>
              </w:rPr>
            </w:pPr>
            <w:r>
              <w:rPr>
                <w:rFonts w:eastAsia="Times New Roman" w:cs="Times New Roman"/>
                <w:iCs/>
                <w:szCs w:val="24"/>
                <w14:ligatures w14:val="none"/>
              </w:rPr>
              <w:t xml:space="preserve">Netaikoma </w:t>
            </w:r>
          </w:p>
        </w:tc>
      </w:tr>
      <w:tr w:rsidR="001A60C3" w:rsidRPr="00D64884" w14:paraId="7E679179" w14:textId="77777777" w:rsidTr="000D310A">
        <w:trPr>
          <w:trHeight w:val="300"/>
        </w:trPr>
        <w:tc>
          <w:tcPr>
            <w:tcW w:w="3152" w:type="dxa"/>
            <w:gridSpan w:val="3"/>
          </w:tcPr>
          <w:p w14:paraId="57A32311"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4.4. Dėl Prekių pristatymo dalimis vertės / apimties</w:t>
            </w:r>
          </w:p>
        </w:tc>
        <w:tc>
          <w:tcPr>
            <w:tcW w:w="6831" w:type="dxa"/>
            <w:gridSpan w:val="3"/>
          </w:tcPr>
          <w:p w14:paraId="288524CF" w14:textId="77777777" w:rsidR="001A60C3" w:rsidRPr="00D64884" w:rsidRDefault="001A60C3"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p>
          <w:p w14:paraId="0EEB92B3" w14:textId="6B223257" w:rsidR="001A60C3" w:rsidRPr="00D64884" w:rsidRDefault="001A60C3" w:rsidP="001A60C3">
            <w:pPr>
              <w:spacing w:after="0" w:line="240" w:lineRule="auto"/>
              <w:rPr>
                <w:rFonts w:eastAsia="Times New Roman" w:cs="Times New Roman"/>
                <w:szCs w:val="24"/>
                <w14:ligatures w14:val="none"/>
              </w:rPr>
            </w:pPr>
          </w:p>
        </w:tc>
      </w:tr>
      <w:tr w:rsidR="001A60C3" w:rsidRPr="00D64884" w14:paraId="3651824D" w14:textId="77777777" w:rsidTr="000D310A">
        <w:trPr>
          <w:trHeight w:val="300"/>
        </w:trPr>
        <w:tc>
          <w:tcPr>
            <w:tcW w:w="3152" w:type="dxa"/>
            <w:gridSpan w:val="3"/>
          </w:tcPr>
          <w:p w14:paraId="6644D4DA"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4.5. Kartu su Prekėmis pateikiami dokumentai </w:t>
            </w:r>
          </w:p>
        </w:tc>
        <w:tc>
          <w:tcPr>
            <w:tcW w:w="6831" w:type="dxa"/>
            <w:gridSpan w:val="3"/>
          </w:tcPr>
          <w:p w14:paraId="6EF0D385" w14:textId="77777777" w:rsidR="00125EB0" w:rsidRPr="00837988" w:rsidRDefault="001A60C3" w:rsidP="00142348">
            <w:pPr>
              <w:spacing w:after="0" w:line="240" w:lineRule="auto"/>
              <w:jc w:val="both"/>
              <w:rPr>
                <w:rFonts w:eastAsia="Times New Roman" w:cs="Times New Roman"/>
                <w:iCs/>
                <w:szCs w:val="24"/>
                <w14:ligatures w14:val="none"/>
              </w:rPr>
            </w:pPr>
            <w:r w:rsidRPr="00837988">
              <w:rPr>
                <w:rFonts w:eastAsia="Times New Roman" w:cs="Times New Roman"/>
                <w:iCs/>
                <w:szCs w:val="24"/>
                <w14:ligatures w14:val="none"/>
              </w:rPr>
              <w:t xml:space="preserve">Kartu su Prekėmis pateikiami šie dokumentai: </w:t>
            </w:r>
          </w:p>
          <w:p w14:paraId="325DDB58" w14:textId="77777777" w:rsidR="00125EB0" w:rsidRPr="00837988" w:rsidRDefault="00125EB0" w:rsidP="00125EB0">
            <w:pPr>
              <w:spacing w:after="0" w:line="240" w:lineRule="auto"/>
              <w:rPr>
                <w:iCs/>
                <w:szCs w:val="24"/>
              </w:rPr>
            </w:pPr>
            <w:r w:rsidRPr="00837988">
              <w:rPr>
                <w:rFonts w:eastAsia="Times New Roman" w:cs="Times New Roman"/>
                <w:iCs/>
                <w:szCs w:val="24"/>
                <w14:ligatures w14:val="none"/>
              </w:rPr>
              <w:t>1. p</w:t>
            </w:r>
            <w:r w:rsidRPr="00837988">
              <w:rPr>
                <w:iCs/>
                <w:szCs w:val="24"/>
              </w:rPr>
              <w:t xml:space="preserve">rekės naudojimo ir priežiūros instrukciją lietuvių kalba, </w:t>
            </w:r>
          </w:p>
          <w:p w14:paraId="01DAA088" w14:textId="7293FD00" w:rsidR="00125EB0" w:rsidRPr="00837988" w:rsidRDefault="00125EB0" w:rsidP="00125EB0">
            <w:pPr>
              <w:spacing w:after="0" w:line="240" w:lineRule="auto"/>
              <w:rPr>
                <w:iCs/>
                <w:szCs w:val="24"/>
              </w:rPr>
            </w:pPr>
            <w:r w:rsidRPr="00837988">
              <w:rPr>
                <w:rFonts w:cs="Times New Roman"/>
                <w:szCs w:val="24"/>
              </w:rPr>
              <w:t xml:space="preserve">2. </w:t>
            </w:r>
            <w:r w:rsidR="00CC2370" w:rsidRPr="00837988">
              <w:rPr>
                <w:rFonts w:cs="Times New Roman"/>
                <w:iCs/>
                <w:szCs w:val="24"/>
              </w:rPr>
              <w:t>parengtas</w:t>
            </w:r>
            <w:r w:rsidR="00CC2370" w:rsidRPr="00837988">
              <w:rPr>
                <w:rFonts w:cs="Times New Roman"/>
                <w:szCs w:val="24"/>
              </w:rPr>
              <w:t xml:space="preserve"> a</w:t>
            </w:r>
            <w:r w:rsidR="00CC2370" w:rsidRPr="00837988">
              <w:rPr>
                <w:rFonts w:cs="Times New Roman"/>
                <w:iCs/>
                <w:szCs w:val="24"/>
              </w:rPr>
              <w:t>psaugomųjų elementų projektas, suderintas su Radiacinės saugos centru</w:t>
            </w:r>
            <w:r w:rsidR="00142348" w:rsidRPr="00837988">
              <w:rPr>
                <w:rFonts w:eastAsia="Times New Roman" w:cs="Times New Roman"/>
                <w:iCs/>
                <w:szCs w:val="24"/>
                <w14:ligatures w14:val="none"/>
              </w:rPr>
              <w:t>,</w:t>
            </w:r>
            <w:r w:rsidR="001A60C3" w:rsidRPr="00837988">
              <w:rPr>
                <w:rFonts w:eastAsia="Times New Roman" w:cs="Times New Roman"/>
                <w:iCs/>
                <w:szCs w:val="24"/>
                <w14:ligatures w14:val="none"/>
              </w:rPr>
              <w:t xml:space="preserve"> </w:t>
            </w:r>
          </w:p>
          <w:p w14:paraId="463AC103" w14:textId="0AE6A582" w:rsidR="00837988" w:rsidRPr="00837988" w:rsidRDefault="00125EB0" w:rsidP="00125EB0">
            <w:pPr>
              <w:spacing w:after="0" w:line="240" w:lineRule="auto"/>
              <w:jc w:val="both"/>
              <w:rPr>
                <w:rFonts w:eastAsia="Times New Roman" w:cs="Times New Roman"/>
                <w:iCs/>
                <w:szCs w:val="24"/>
                <w14:ligatures w14:val="none"/>
              </w:rPr>
            </w:pPr>
            <w:r w:rsidRPr="00837988">
              <w:rPr>
                <w:rFonts w:eastAsia="Times New Roman" w:cs="Times New Roman"/>
                <w:iCs/>
                <w:szCs w:val="24"/>
                <w14:ligatures w14:val="none"/>
              </w:rPr>
              <w:t xml:space="preserve">3. </w:t>
            </w:r>
            <w:r w:rsidR="00837988" w:rsidRPr="00837988">
              <w:rPr>
                <w:rFonts w:eastAsia="Times New Roman" w:cs="Times New Roman"/>
                <w:iCs/>
                <w:szCs w:val="24"/>
                <w14:ligatures w14:val="none"/>
              </w:rPr>
              <w:t>p</w:t>
            </w:r>
            <w:r w:rsidR="001A60C3" w:rsidRPr="00837988">
              <w:rPr>
                <w:rFonts w:eastAsia="Times New Roman" w:cs="Times New Roman"/>
                <w:iCs/>
                <w:szCs w:val="24"/>
                <w14:ligatures w14:val="none"/>
              </w:rPr>
              <w:t>rekių perdavimo-priėmimo aktas</w:t>
            </w:r>
            <w:r w:rsidR="00837988" w:rsidRPr="00837988">
              <w:rPr>
                <w:rFonts w:eastAsia="Times New Roman" w:cs="Times New Roman"/>
                <w:iCs/>
                <w:szCs w:val="24"/>
                <w14:ligatures w14:val="none"/>
              </w:rPr>
              <w:t>,</w:t>
            </w:r>
            <w:r w:rsidR="001A60C3" w:rsidRPr="00837988">
              <w:rPr>
                <w:rFonts w:eastAsia="Times New Roman" w:cs="Times New Roman"/>
                <w:iCs/>
                <w:szCs w:val="24"/>
                <w14:ligatures w14:val="none"/>
              </w:rPr>
              <w:t xml:space="preserve"> </w:t>
            </w:r>
          </w:p>
          <w:p w14:paraId="26ECF14A" w14:textId="77777777" w:rsidR="00837988" w:rsidRPr="00837988" w:rsidRDefault="00837988" w:rsidP="00837988">
            <w:pPr>
              <w:spacing w:after="0"/>
              <w:rPr>
                <w:iCs/>
                <w:szCs w:val="24"/>
              </w:rPr>
            </w:pPr>
            <w:r w:rsidRPr="00837988">
              <w:rPr>
                <w:rFonts w:eastAsia="Times New Roman" w:cs="Times New Roman"/>
                <w:iCs/>
                <w:szCs w:val="24"/>
                <w14:ligatures w14:val="none"/>
              </w:rPr>
              <w:t xml:space="preserve">4. </w:t>
            </w:r>
            <w:r w:rsidRPr="00837988">
              <w:rPr>
                <w:iCs/>
                <w:szCs w:val="24"/>
              </w:rPr>
              <w:t>gamintojo įgaliojimą atlikti Prekės garantinį aptarnavimą ir priežiūrą arba rašytinį susitarimą su kitu ūkio subjektu, kuris yra Prekių gamintojo įgaliotas atlikti siūlomų Prekių garantinį aptarnavimą ir priežiūrą.</w:t>
            </w:r>
          </w:p>
          <w:p w14:paraId="501ABA8F" w14:textId="2CD5F38B" w:rsidR="00837988" w:rsidRPr="00837988" w:rsidRDefault="00837988" w:rsidP="00837988">
            <w:pPr>
              <w:spacing w:after="0"/>
              <w:rPr>
                <w:iCs/>
                <w:szCs w:val="24"/>
              </w:rPr>
            </w:pPr>
            <w:r w:rsidRPr="00837988">
              <w:rPr>
                <w:rFonts w:eastAsia="Times New Roman" w:cs="Times New Roman"/>
                <w:iCs/>
                <w:szCs w:val="24"/>
                <w14:ligatures w14:val="none"/>
              </w:rPr>
              <w:t>Tiekėjui nepateikus nurodytų dokumentų, laikoma, kad Prekės neatitinka Sutartyje nustatytų reikalavimų.</w:t>
            </w:r>
          </w:p>
          <w:p w14:paraId="6B368947" w14:textId="2C73E674" w:rsidR="00837988" w:rsidRDefault="00837988" w:rsidP="00125EB0">
            <w:pPr>
              <w:spacing w:after="0" w:line="240" w:lineRule="auto"/>
              <w:jc w:val="both"/>
              <w:rPr>
                <w:rFonts w:eastAsia="Times New Roman" w:cs="Times New Roman"/>
                <w:iCs/>
                <w:szCs w:val="24"/>
                <w:highlight w:val="yellow"/>
                <w14:ligatures w14:val="none"/>
              </w:rPr>
            </w:pPr>
          </w:p>
          <w:p w14:paraId="2B996201" w14:textId="63F3FA78" w:rsidR="001A60C3" w:rsidRPr="00125EB0" w:rsidRDefault="001A60C3" w:rsidP="00125EB0">
            <w:pPr>
              <w:spacing w:after="0" w:line="240" w:lineRule="auto"/>
              <w:jc w:val="both"/>
              <w:rPr>
                <w:rFonts w:eastAsia="Times New Roman" w:cs="Times New Roman"/>
                <w:iCs/>
                <w:szCs w:val="24"/>
                <w:highlight w:val="yellow"/>
                <w14:ligatures w14:val="none"/>
              </w:rPr>
            </w:pPr>
          </w:p>
        </w:tc>
      </w:tr>
      <w:tr w:rsidR="001A60C3" w:rsidRPr="00D64884" w14:paraId="61CD1094" w14:textId="77777777" w:rsidTr="000D310A">
        <w:trPr>
          <w:trHeight w:val="300"/>
        </w:trPr>
        <w:tc>
          <w:tcPr>
            <w:tcW w:w="9983" w:type="dxa"/>
            <w:gridSpan w:val="6"/>
          </w:tcPr>
          <w:p w14:paraId="700097D1"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5. SUTARTIES KAINA IR ATSISKAITYMO TVARKA</w:t>
            </w:r>
          </w:p>
        </w:tc>
      </w:tr>
      <w:tr w:rsidR="001A60C3" w:rsidRPr="00D64884" w14:paraId="68CCDEBD" w14:textId="77777777" w:rsidTr="000D310A">
        <w:trPr>
          <w:trHeight w:val="300"/>
        </w:trPr>
        <w:tc>
          <w:tcPr>
            <w:tcW w:w="3152" w:type="dxa"/>
            <w:gridSpan w:val="3"/>
          </w:tcPr>
          <w:p w14:paraId="1301EE16"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5.1. Sutarčiai taikomas kainos apskaičiavimo būdas</w:t>
            </w:r>
          </w:p>
        </w:tc>
        <w:tc>
          <w:tcPr>
            <w:tcW w:w="6831" w:type="dxa"/>
            <w:gridSpan w:val="3"/>
          </w:tcPr>
          <w:p w14:paraId="7BD68674" w14:textId="553986B5" w:rsidR="001A60C3" w:rsidRPr="00D64884" w:rsidRDefault="001A60C3" w:rsidP="00142348">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Fiksuotos kainos kainodara</w:t>
            </w:r>
          </w:p>
          <w:p w14:paraId="39B4D144" w14:textId="1AF1A5A6" w:rsidR="001A60C3" w:rsidRPr="00D64884" w:rsidRDefault="001A60C3" w:rsidP="00142348">
            <w:pPr>
              <w:spacing w:after="0" w:line="240" w:lineRule="auto"/>
              <w:jc w:val="both"/>
              <w:rPr>
                <w:rFonts w:eastAsia="Times New Roman" w:cs="Times New Roman"/>
                <w:iCs/>
                <w:color w:val="4472C4"/>
                <w:szCs w:val="24"/>
                <w14:ligatures w14:val="none"/>
              </w:rPr>
            </w:pPr>
          </w:p>
        </w:tc>
      </w:tr>
      <w:tr w:rsidR="001A60C3" w:rsidRPr="00D64884" w14:paraId="7A2C5792" w14:textId="77777777" w:rsidTr="000D310A">
        <w:trPr>
          <w:trHeight w:val="300"/>
        </w:trPr>
        <w:tc>
          <w:tcPr>
            <w:tcW w:w="3152" w:type="dxa"/>
            <w:gridSpan w:val="3"/>
          </w:tcPr>
          <w:p w14:paraId="1689EBFA"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5.2. Pradinės Sutarties vertė ir Sutarties kaina, kai taikoma </w:t>
            </w:r>
            <w:r w:rsidRPr="00D64884">
              <w:rPr>
                <w:rFonts w:eastAsia="Times New Roman" w:cs="Times New Roman"/>
                <w:b/>
                <w:bCs/>
                <w:szCs w:val="24"/>
                <w:u w:val="single"/>
                <w14:ligatures w14:val="none"/>
              </w:rPr>
              <w:t>fiksuotos kainos</w:t>
            </w:r>
            <w:r w:rsidRPr="00D64884">
              <w:rPr>
                <w:rFonts w:eastAsia="Times New Roman" w:cs="Times New Roman"/>
                <w:b/>
                <w:bCs/>
                <w:szCs w:val="24"/>
                <w14:ligatures w14:val="none"/>
              </w:rPr>
              <w:t xml:space="preserve"> kainodara</w:t>
            </w:r>
          </w:p>
          <w:p w14:paraId="2C5AB1B2" w14:textId="77777777" w:rsidR="001A60C3" w:rsidRPr="00D64884" w:rsidRDefault="001A60C3" w:rsidP="001A60C3">
            <w:pPr>
              <w:spacing w:after="0" w:line="240" w:lineRule="auto"/>
              <w:rPr>
                <w:rFonts w:eastAsia="Times New Roman" w:cs="Times New Roman"/>
                <w:b/>
                <w:bCs/>
                <w:szCs w:val="24"/>
                <w14:ligatures w14:val="none"/>
              </w:rPr>
            </w:pPr>
          </w:p>
        </w:tc>
        <w:tc>
          <w:tcPr>
            <w:tcW w:w="6831" w:type="dxa"/>
            <w:gridSpan w:val="3"/>
          </w:tcPr>
          <w:p w14:paraId="2E5FCB43" w14:textId="77777777" w:rsidR="001A60C3" w:rsidRPr="00D64884" w:rsidRDefault="001A60C3" w:rsidP="00142348">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Pradinės Sutarties vertė yra </w:t>
            </w:r>
            <w:r w:rsidRPr="00D64884">
              <w:rPr>
                <w:rFonts w:eastAsia="Times New Roman" w:cs="Times New Roman"/>
                <w:iCs/>
                <w:color w:val="4472C4"/>
                <w:szCs w:val="24"/>
                <w14:ligatures w14:val="none"/>
              </w:rPr>
              <w:t>(nurodyti sumą skaičiais)</w:t>
            </w:r>
            <w:r w:rsidRPr="00D64884">
              <w:rPr>
                <w:rFonts w:eastAsia="Times New Roman" w:cs="Times New Roman"/>
                <w:iCs/>
                <w:szCs w:val="24"/>
                <w14:ligatures w14:val="none"/>
              </w:rPr>
              <w:t xml:space="preserve"> Eur, </w:t>
            </w:r>
            <w:r w:rsidRPr="00D64884">
              <w:rPr>
                <w:rFonts w:eastAsia="Times New Roman" w:cs="Times New Roman"/>
                <w:iCs/>
                <w:color w:val="4472C4"/>
                <w:szCs w:val="24"/>
                <w14:ligatures w14:val="none"/>
              </w:rPr>
              <w:t>(nurodyti sumą žodžiais)</w:t>
            </w:r>
            <w:r w:rsidRPr="00D64884">
              <w:rPr>
                <w:rFonts w:eastAsia="Times New Roman" w:cs="Times New Roman"/>
                <w:iCs/>
                <w:szCs w:val="24"/>
                <w14:ligatures w14:val="none"/>
              </w:rPr>
              <w:t xml:space="preserve"> be pridėtinės vertės mokesčio (toliau – PVM). </w:t>
            </w:r>
          </w:p>
          <w:p w14:paraId="2C059BC3" w14:textId="77777777" w:rsidR="001A60C3" w:rsidRPr="00D64884" w:rsidRDefault="001A60C3" w:rsidP="00142348">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PVM sudaro </w:t>
            </w:r>
            <w:r w:rsidRPr="00D64884">
              <w:rPr>
                <w:rFonts w:eastAsia="Times New Roman" w:cs="Times New Roman"/>
                <w:iCs/>
                <w:color w:val="4472C4"/>
                <w:szCs w:val="24"/>
                <w14:ligatures w14:val="none"/>
              </w:rPr>
              <w:t>(nurodyti sumą skaičiais)</w:t>
            </w:r>
            <w:r w:rsidRPr="00D64884">
              <w:rPr>
                <w:rFonts w:eastAsia="Times New Roman" w:cs="Times New Roman"/>
                <w:iCs/>
                <w:szCs w:val="24"/>
                <w14:ligatures w14:val="none"/>
              </w:rPr>
              <w:t xml:space="preserve"> Eur, </w:t>
            </w:r>
            <w:r w:rsidRPr="00D64884">
              <w:rPr>
                <w:rFonts w:eastAsia="Times New Roman" w:cs="Times New Roman"/>
                <w:iCs/>
                <w:color w:val="4472C4"/>
                <w:szCs w:val="24"/>
                <w14:ligatures w14:val="none"/>
              </w:rPr>
              <w:t>(nurodyti sumą žodžiais)</w:t>
            </w:r>
            <w:r w:rsidRPr="00D64884">
              <w:rPr>
                <w:rFonts w:eastAsia="Times New Roman" w:cs="Times New Roman"/>
                <w:iCs/>
                <w:szCs w:val="24"/>
                <w14:ligatures w14:val="none"/>
              </w:rPr>
              <w:t>.</w:t>
            </w:r>
          </w:p>
          <w:p w14:paraId="6E355A2F" w14:textId="77777777" w:rsidR="001A60C3" w:rsidRPr="00D64884" w:rsidRDefault="001A60C3" w:rsidP="00142348">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Sutarties kaina yra </w:t>
            </w:r>
            <w:r w:rsidRPr="00D64884">
              <w:rPr>
                <w:rFonts w:eastAsia="Times New Roman" w:cs="Times New Roman"/>
                <w:iCs/>
                <w:color w:val="4472C4"/>
                <w:szCs w:val="24"/>
                <w14:ligatures w14:val="none"/>
              </w:rPr>
              <w:t>(nurodyti sumą skaičiais)</w:t>
            </w:r>
            <w:r w:rsidRPr="00D64884">
              <w:rPr>
                <w:rFonts w:eastAsia="Times New Roman" w:cs="Times New Roman"/>
                <w:iCs/>
                <w:szCs w:val="24"/>
                <w14:ligatures w14:val="none"/>
              </w:rPr>
              <w:t xml:space="preserve"> Eur, </w:t>
            </w:r>
            <w:r w:rsidRPr="00D64884">
              <w:rPr>
                <w:rFonts w:eastAsia="Times New Roman" w:cs="Times New Roman"/>
                <w:iCs/>
                <w:color w:val="4472C4"/>
                <w:szCs w:val="24"/>
                <w14:ligatures w14:val="none"/>
              </w:rPr>
              <w:t>(nurodyti sumą žodžiais)</w:t>
            </w:r>
            <w:r w:rsidRPr="00D64884">
              <w:rPr>
                <w:rFonts w:eastAsia="Times New Roman" w:cs="Times New Roman"/>
                <w:iCs/>
                <w:szCs w:val="24"/>
                <w14:ligatures w14:val="none"/>
              </w:rPr>
              <w:t xml:space="preserve"> Eur su PVM.</w:t>
            </w:r>
          </w:p>
          <w:p w14:paraId="0FD1AED2" w14:textId="77777777" w:rsidR="001A60C3" w:rsidRPr="00D64884" w:rsidRDefault="001A60C3" w:rsidP="00142348">
            <w:pPr>
              <w:spacing w:after="0" w:line="240" w:lineRule="auto"/>
              <w:jc w:val="both"/>
              <w:rPr>
                <w:rFonts w:eastAsia="Times New Roman" w:cs="Times New Roman"/>
                <w:iCs/>
                <w:color w:val="FF0000"/>
                <w:szCs w:val="24"/>
                <w14:ligatures w14:val="none"/>
              </w:rPr>
            </w:pPr>
            <w:r w:rsidRPr="00D64884">
              <w:rPr>
                <w:rFonts w:eastAsia="Times New Roman" w:cs="Times New Roman"/>
                <w:iCs/>
                <w:szCs w:val="24"/>
                <w14:ligatures w14:val="none"/>
              </w:rPr>
              <w:t>Šioje Sutartyje P</w:t>
            </w:r>
            <w:r w:rsidRPr="00D64884">
              <w:rPr>
                <w:rFonts w:eastAsia="Times New Roman" w:cs="Times New Roman"/>
                <w:iCs/>
                <w:color w:val="000000"/>
                <w:szCs w:val="24"/>
                <w14:ligatures w14:val="none"/>
              </w:rPr>
              <w:t>radinės Sutarties vertė yra lygi Tiekėjo pasiūlymo kainai be PVM, nurodytai už visą pirkimo dokumentuose ir Sutartyje nurodytą Prekių kiekį ir (ar) apimtį.</w:t>
            </w:r>
          </w:p>
        </w:tc>
      </w:tr>
      <w:tr w:rsidR="001A60C3" w:rsidRPr="00D64884" w14:paraId="045A729B" w14:textId="77777777" w:rsidTr="000D310A">
        <w:trPr>
          <w:trHeight w:val="300"/>
        </w:trPr>
        <w:tc>
          <w:tcPr>
            <w:tcW w:w="3152" w:type="dxa"/>
            <w:gridSpan w:val="3"/>
          </w:tcPr>
          <w:p w14:paraId="1B247308" w14:textId="7DC6D42C" w:rsidR="001A60C3" w:rsidRPr="00D64884" w:rsidRDefault="001A60C3" w:rsidP="00142348">
            <w:pPr>
              <w:spacing w:after="0" w:line="240" w:lineRule="auto"/>
              <w:rPr>
                <w:rFonts w:eastAsia="Times New Roman" w:cs="Times New Roman"/>
                <w:szCs w:val="24"/>
                <w14:ligatures w14:val="none"/>
              </w:rPr>
            </w:pPr>
            <w:r w:rsidRPr="00D64884">
              <w:rPr>
                <w:rFonts w:eastAsia="Times New Roman" w:cs="Times New Roman"/>
                <w:b/>
                <w:bCs/>
                <w:szCs w:val="24"/>
                <w14:ligatures w14:val="none"/>
              </w:rPr>
              <w:t xml:space="preserve">5.3. Sutarties kainos perskaičiavimas taikant </w:t>
            </w:r>
            <w:r w:rsidRPr="00D64884">
              <w:rPr>
                <w:rFonts w:eastAsia="Times New Roman" w:cs="Times New Roman"/>
                <w:b/>
                <w:bCs/>
                <w:szCs w:val="24"/>
                <w:u w:val="single"/>
                <w14:ligatures w14:val="none"/>
              </w:rPr>
              <w:t>peržiūros</w:t>
            </w:r>
            <w:r w:rsidRPr="00D64884">
              <w:rPr>
                <w:rFonts w:eastAsia="Times New Roman" w:cs="Times New Roman"/>
                <w:b/>
                <w:bCs/>
                <w:szCs w:val="24"/>
                <w14:ligatures w14:val="none"/>
              </w:rPr>
              <w:t xml:space="preserve"> taisykles</w:t>
            </w:r>
          </w:p>
        </w:tc>
        <w:tc>
          <w:tcPr>
            <w:tcW w:w="6831" w:type="dxa"/>
            <w:gridSpan w:val="3"/>
          </w:tcPr>
          <w:p w14:paraId="5E701C8F" w14:textId="1391A9C5" w:rsidR="001A60C3" w:rsidRPr="00D64884" w:rsidRDefault="00142348"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S</w:t>
            </w:r>
            <w:r w:rsidR="001A60C3" w:rsidRPr="00D64884">
              <w:rPr>
                <w:rFonts w:eastAsia="Times New Roman" w:cs="Times New Roman"/>
                <w:iCs/>
                <w:szCs w:val="24"/>
                <w14:ligatures w14:val="none"/>
              </w:rPr>
              <w:t>utarties kaina bus perskaičiuojam</w:t>
            </w:r>
            <w:r w:rsidRPr="00D64884">
              <w:rPr>
                <w:rFonts w:eastAsia="Times New Roman" w:cs="Times New Roman"/>
                <w:iCs/>
                <w:szCs w:val="24"/>
                <w14:ligatures w14:val="none"/>
              </w:rPr>
              <w:t>a</w:t>
            </w:r>
            <w:r w:rsidR="001A60C3" w:rsidRPr="00D64884">
              <w:rPr>
                <w:rFonts w:eastAsia="Times New Roman" w:cs="Times New Roman"/>
                <w:iCs/>
                <w:szCs w:val="24"/>
                <w14:ligatures w14:val="none"/>
              </w:rPr>
              <w:t>:</w:t>
            </w:r>
          </w:p>
          <w:p w14:paraId="284BF09D" w14:textId="4FC69EBC" w:rsidR="001A60C3" w:rsidRPr="00D64884" w:rsidRDefault="001A60C3" w:rsidP="00142348">
            <w:pPr>
              <w:spacing w:after="0" w:line="240" w:lineRule="auto"/>
              <w:rPr>
                <w:rFonts w:eastAsia="Times New Roman" w:cs="Times New Roman"/>
                <w:color w:val="FF0000"/>
                <w:szCs w:val="24"/>
                <w14:ligatures w14:val="none"/>
              </w:rPr>
            </w:pPr>
            <w:r w:rsidRPr="00D64884">
              <w:rPr>
                <w:rFonts w:eastAsia="Times New Roman" w:cs="Times New Roman"/>
                <w:iCs/>
                <w:szCs w:val="24"/>
                <w14:ligatures w14:val="none"/>
              </w:rPr>
              <w:t>5.3.1. dėl PVM tarifo pasikeitimo</w:t>
            </w:r>
            <w:r w:rsidR="00142348" w:rsidRPr="00D64884">
              <w:rPr>
                <w:rFonts w:eastAsia="Times New Roman" w:cs="Times New Roman"/>
                <w:szCs w:val="24"/>
                <w14:ligatures w14:val="none"/>
              </w:rPr>
              <w:t>.</w:t>
            </w:r>
          </w:p>
        </w:tc>
      </w:tr>
      <w:tr w:rsidR="001A60C3" w:rsidRPr="00D64884" w14:paraId="2D63CBE1" w14:textId="77777777" w:rsidTr="000D310A">
        <w:trPr>
          <w:trHeight w:val="300"/>
        </w:trPr>
        <w:tc>
          <w:tcPr>
            <w:tcW w:w="3152" w:type="dxa"/>
            <w:gridSpan w:val="3"/>
          </w:tcPr>
          <w:p w14:paraId="1CEB674C" w14:textId="11C46ACA"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5.3.1. Sutarties kainos peržiūra dėl PVM tarifo pasikeitimo</w:t>
            </w:r>
          </w:p>
        </w:tc>
        <w:tc>
          <w:tcPr>
            <w:tcW w:w="6831" w:type="dxa"/>
            <w:gridSpan w:val="3"/>
          </w:tcPr>
          <w:p w14:paraId="03564AED" w14:textId="1DB616FE" w:rsidR="001A60C3" w:rsidRPr="00D64884" w:rsidRDefault="001A60C3" w:rsidP="004D4752">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0851AD9" w14:textId="4BFD8C88" w:rsidR="001A60C3" w:rsidRPr="00D64884" w:rsidRDefault="001A60C3" w:rsidP="004D4752">
            <w:pPr>
              <w:spacing w:after="0" w:line="240" w:lineRule="auto"/>
              <w:jc w:val="both"/>
              <w:rPr>
                <w:rFonts w:eastAsia="Times New Roman" w:cs="Times New Roman"/>
                <w:szCs w:val="24"/>
                <w14:ligatures w14:val="none"/>
              </w:rPr>
            </w:pPr>
            <w:r w:rsidRPr="00D64884">
              <w:rPr>
                <w:rFonts w:eastAsia="Times New Roman" w:cs="Times New Roman"/>
                <w:iCs/>
                <w:szCs w:val="24"/>
                <w14:ligatures w14:val="none"/>
              </w:rPr>
              <w:lastRenderedPageBreak/>
              <w:t>Perskaičiuota Sutarties kaina įforminam</w:t>
            </w:r>
            <w:r w:rsidR="00142348" w:rsidRPr="00D64884">
              <w:rPr>
                <w:rFonts w:eastAsia="Times New Roman" w:cs="Times New Roman"/>
                <w:iCs/>
                <w:szCs w:val="24"/>
                <w14:ligatures w14:val="none"/>
              </w:rPr>
              <w:t>a</w:t>
            </w:r>
            <w:r w:rsidRPr="00D64884">
              <w:rPr>
                <w:rFonts w:eastAsia="Times New Roman" w:cs="Times New Roman"/>
                <w:iCs/>
                <w:szCs w:val="24"/>
                <w14:ligatures w14:val="none"/>
              </w:rPr>
              <w:t xml:space="preserve"> Susitarimu ir turi būti taikom</w:t>
            </w:r>
            <w:r w:rsidR="00142348" w:rsidRPr="00D64884">
              <w:rPr>
                <w:rFonts w:eastAsia="Times New Roman" w:cs="Times New Roman"/>
                <w:iCs/>
                <w:szCs w:val="24"/>
                <w14:ligatures w14:val="none"/>
              </w:rPr>
              <w:t>a</w:t>
            </w:r>
            <w:r w:rsidRPr="00D64884">
              <w:rPr>
                <w:rFonts w:eastAsia="Times New Roman" w:cs="Times New Roman"/>
                <w:iCs/>
                <w:szCs w:val="24"/>
                <w14:ligatures w14:val="none"/>
              </w:rPr>
              <w:t xml:space="preserve"> nuo naujo PVM įvedimo datos (nepriklausomai nuo to, kada pasirašytas Susitarimas).</w:t>
            </w:r>
          </w:p>
        </w:tc>
      </w:tr>
      <w:tr w:rsidR="001A60C3" w:rsidRPr="00D64884" w14:paraId="6CE08E53" w14:textId="77777777" w:rsidTr="000D310A">
        <w:trPr>
          <w:trHeight w:val="300"/>
        </w:trPr>
        <w:tc>
          <w:tcPr>
            <w:tcW w:w="3152" w:type="dxa"/>
            <w:gridSpan w:val="3"/>
          </w:tcPr>
          <w:p w14:paraId="6891306E"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b/>
                <w:bCs/>
                <w:szCs w:val="24"/>
                <w14:ligatures w14:val="none"/>
              </w:rPr>
              <w:lastRenderedPageBreak/>
              <w:t>5.3.2.</w:t>
            </w:r>
            <w:r w:rsidRPr="00D64884">
              <w:rPr>
                <w:rFonts w:eastAsia="Times New Roman" w:cs="Times New Roman"/>
                <w:szCs w:val="24"/>
                <w14:ligatures w14:val="none"/>
              </w:rPr>
              <w:t xml:space="preserve"> </w:t>
            </w:r>
            <w:r w:rsidRPr="00D64884">
              <w:rPr>
                <w:rFonts w:eastAsia="Times New Roman" w:cs="Times New Roman"/>
                <w:b/>
                <w:bCs/>
                <w:szCs w:val="24"/>
                <w14:ligatures w14:val="none"/>
              </w:rPr>
              <w:t>Sutarties kainos / įkainių peržiūra dėl kitų mokesčių, lemiančių Prekių kainos pokytį, pasikeitimo</w:t>
            </w:r>
          </w:p>
        </w:tc>
        <w:tc>
          <w:tcPr>
            <w:tcW w:w="6831" w:type="dxa"/>
            <w:gridSpan w:val="3"/>
          </w:tcPr>
          <w:p w14:paraId="24FBE6EC"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Netaikoma</w:t>
            </w:r>
          </w:p>
          <w:p w14:paraId="684CFF07" w14:textId="7162C28C" w:rsidR="001A60C3" w:rsidRPr="00D64884" w:rsidRDefault="001A60C3" w:rsidP="001A60C3">
            <w:pPr>
              <w:spacing w:after="0" w:line="240" w:lineRule="auto"/>
              <w:rPr>
                <w:rFonts w:eastAsia="Times New Roman" w:cs="Times New Roman"/>
                <w:szCs w:val="24"/>
                <w14:ligatures w14:val="none"/>
              </w:rPr>
            </w:pPr>
          </w:p>
        </w:tc>
      </w:tr>
      <w:tr w:rsidR="001A60C3" w:rsidRPr="00D64884" w14:paraId="4378DC88" w14:textId="77777777" w:rsidTr="000D310A">
        <w:trPr>
          <w:trHeight w:val="300"/>
        </w:trPr>
        <w:tc>
          <w:tcPr>
            <w:tcW w:w="3152" w:type="dxa"/>
            <w:gridSpan w:val="3"/>
          </w:tcPr>
          <w:p w14:paraId="0F5727FA" w14:textId="782B16F8"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5.3.3. Sutarties kainos / įkainių peržiūra dėl kainų lygio pokyčio</w:t>
            </w:r>
          </w:p>
        </w:tc>
        <w:tc>
          <w:tcPr>
            <w:tcW w:w="6831" w:type="dxa"/>
            <w:gridSpan w:val="3"/>
          </w:tcPr>
          <w:p w14:paraId="1DA54C02"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Netaikoma</w:t>
            </w:r>
          </w:p>
          <w:p w14:paraId="6961A651" w14:textId="77777777" w:rsidR="001A60C3" w:rsidRPr="00D64884" w:rsidRDefault="001A60C3" w:rsidP="001A60C3">
            <w:pPr>
              <w:spacing w:after="0" w:line="240" w:lineRule="auto"/>
              <w:rPr>
                <w:rFonts w:eastAsia="Times New Roman" w:cs="Times New Roman"/>
                <w:szCs w:val="24"/>
                <w14:ligatures w14:val="none"/>
              </w:rPr>
            </w:pPr>
          </w:p>
          <w:p w14:paraId="326ABA46" w14:textId="74192EB7" w:rsidR="001A60C3" w:rsidRPr="00D64884" w:rsidRDefault="001A60C3" w:rsidP="001A60C3">
            <w:pPr>
              <w:spacing w:after="0" w:line="240" w:lineRule="auto"/>
              <w:rPr>
                <w:rFonts w:eastAsia="Times New Roman" w:cs="Times New Roman"/>
                <w:color w:val="4472C4"/>
                <w:szCs w:val="24"/>
                <w14:ligatures w14:val="none"/>
              </w:rPr>
            </w:pPr>
          </w:p>
        </w:tc>
      </w:tr>
      <w:tr w:rsidR="001A60C3" w:rsidRPr="00D64884" w14:paraId="78353007" w14:textId="77777777" w:rsidTr="000D310A">
        <w:trPr>
          <w:trHeight w:val="300"/>
        </w:trPr>
        <w:tc>
          <w:tcPr>
            <w:tcW w:w="3152" w:type="dxa"/>
            <w:gridSpan w:val="3"/>
          </w:tcPr>
          <w:p w14:paraId="0EB123BA"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5.3.4. Sutarties kainos / įkainių peržiūra dėl kainų lygio pokyčio pagal Prekių grupių kainų pokyčius</w:t>
            </w:r>
          </w:p>
        </w:tc>
        <w:tc>
          <w:tcPr>
            <w:tcW w:w="6831" w:type="dxa"/>
            <w:gridSpan w:val="3"/>
          </w:tcPr>
          <w:p w14:paraId="3CB453A3"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Netaikoma</w:t>
            </w:r>
          </w:p>
          <w:p w14:paraId="713E2598" w14:textId="0171BF6E" w:rsidR="001A60C3" w:rsidRPr="00D64884" w:rsidRDefault="001A60C3" w:rsidP="001A60C3">
            <w:pPr>
              <w:spacing w:after="0" w:line="240" w:lineRule="auto"/>
              <w:rPr>
                <w:rFonts w:eastAsia="Times New Roman" w:cs="Times New Roman"/>
                <w:szCs w:val="24"/>
                <w14:ligatures w14:val="none"/>
              </w:rPr>
            </w:pPr>
          </w:p>
        </w:tc>
      </w:tr>
      <w:tr w:rsidR="001A60C3" w:rsidRPr="00D64884" w14:paraId="074EA4B4" w14:textId="77777777" w:rsidTr="000D310A">
        <w:trPr>
          <w:trHeight w:val="300"/>
        </w:trPr>
        <w:tc>
          <w:tcPr>
            <w:tcW w:w="3152" w:type="dxa"/>
            <w:gridSpan w:val="3"/>
          </w:tcPr>
          <w:p w14:paraId="2B806778"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5.4. Sutarties kainos / įkainių apskaičiavimas taikant </w:t>
            </w:r>
            <w:r w:rsidRPr="00D64884">
              <w:rPr>
                <w:rFonts w:eastAsia="Times New Roman" w:cs="Times New Roman"/>
                <w:b/>
                <w:bCs/>
                <w:szCs w:val="24"/>
                <w:u w:val="single"/>
                <w14:ligatures w14:val="none"/>
              </w:rPr>
              <w:t>kiekio (apimties)</w:t>
            </w:r>
            <w:r w:rsidRPr="00D64884">
              <w:rPr>
                <w:rFonts w:eastAsia="Times New Roman" w:cs="Times New Roman"/>
                <w:b/>
                <w:bCs/>
                <w:szCs w:val="24"/>
                <w14:ligatures w14:val="none"/>
              </w:rPr>
              <w:t xml:space="preserve"> keitimo taisykles</w:t>
            </w:r>
          </w:p>
        </w:tc>
        <w:tc>
          <w:tcPr>
            <w:tcW w:w="6831" w:type="dxa"/>
            <w:gridSpan w:val="3"/>
          </w:tcPr>
          <w:p w14:paraId="780E21DC" w14:textId="77777777" w:rsidR="001A60C3" w:rsidRPr="00D64884" w:rsidRDefault="001A60C3" w:rsidP="001A60C3">
            <w:pPr>
              <w:spacing w:after="0" w:line="240" w:lineRule="auto"/>
              <w:rPr>
                <w:rFonts w:eastAsia="Times New Roman" w:cs="Times New Roman"/>
                <w:szCs w:val="24"/>
                <w14:ligatures w14:val="none"/>
              </w:rPr>
            </w:pPr>
            <w:r w:rsidRPr="00D64884">
              <w:rPr>
                <w:rFonts w:eastAsia="Times New Roman" w:cs="Times New Roman"/>
                <w:szCs w:val="24"/>
                <w14:ligatures w14:val="none"/>
              </w:rPr>
              <w:t>Netaikoma</w:t>
            </w:r>
          </w:p>
          <w:p w14:paraId="5135E8C3" w14:textId="77777777" w:rsidR="001A60C3" w:rsidRPr="00D64884" w:rsidRDefault="001A60C3" w:rsidP="001A60C3">
            <w:pPr>
              <w:spacing w:after="0" w:line="240" w:lineRule="auto"/>
              <w:rPr>
                <w:rFonts w:eastAsia="Times New Roman" w:cs="Times New Roman"/>
                <w:szCs w:val="24"/>
                <w14:ligatures w14:val="none"/>
              </w:rPr>
            </w:pPr>
          </w:p>
          <w:p w14:paraId="4B6BF2CE" w14:textId="665FCBBB" w:rsidR="001A60C3" w:rsidRPr="00D64884" w:rsidRDefault="001A60C3" w:rsidP="001A60C3">
            <w:pPr>
              <w:spacing w:after="0" w:line="240" w:lineRule="auto"/>
              <w:rPr>
                <w:rFonts w:eastAsia="Times New Roman" w:cs="Times New Roman"/>
                <w:szCs w:val="24"/>
                <w14:ligatures w14:val="none"/>
              </w:rPr>
            </w:pPr>
          </w:p>
        </w:tc>
      </w:tr>
      <w:tr w:rsidR="001A60C3" w:rsidRPr="00D64884" w14:paraId="5A758BD9" w14:textId="77777777" w:rsidTr="000D310A">
        <w:trPr>
          <w:trHeight w:val="300"/>
        </w:trPr>
        <w:tc>
          <w:tcPr>
            <w:tcW w:w="3152" w:type="dxa"/>
            <w:gridSpan w:val="3"/>
          </w:tcPr>
          <w:p w14:paraId="6F113506"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5.5. Atsiskaitymo su Tiekėju terminas ir tvarka</w:t>
            </w:r>
          </w:p>
        </w:tc>
        <w:tc>
          <w:tcPr>
            <w:tcW w:w="6831" w:type="dxa"/>
            <w:gridSpan w:val="3"/>
          </w:tcPr>
          <w:p w14:paraId="2534177B" w14:textId="64CF84A7" w:rsidR="001A60C3" w:rsidRPr="00D64884" w:rsidRDefault="00992B36" w:rsidP="00992B36">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Pirkėjas atsiskaito su Tiekėju ne vėliau kaip per 30 (trisdešimt ) kalendorinių dienų nuo Sąskaitos gavimo naudojantis </w:t>
            </w:r>
            <w:r w:rsidR="008F716D">
              <w:rPr>
                <w:rFonts w:eastAsia="Times New Roman" w:cs="Times New Roman"/>
                <w:iCs/>
                <w:szCs w:val="24"/>
                <w14:ligatures w14:val="none"/>
              </w:rPr>
              <w:t xml:space="preserve">SABIS </w:t>
            </w:r>
            <w:r w:rsidRPr="00D64884">
              <w:rPr>
                <w:rFonts w:eastAsia="Times New Roman" w:cs="Times New Roman"/>
                <w:iCs/>
                <w:szCs w:val="24"/>
                <w14:ligatures w14:val="none"/>
              </w:rPr>
              <w:t>priemonėmis dienos.</w:t>
            </w:r>
          </w:p>
        </w:tc>
      </w:tr>
      <w:tr w:rsidR="001A60C3" w:rsidRPr="00D64884" w14:paraId="3E95ED1E" w14:textId="77777777" w:rsidTr="000D310A">
        <w:trPr>
          <w:trHeight w:val="300"/>
        </w:trPr>
        <w:tc>
          <w:tcPr>
            <w:tcW w:w="3152" w:type="dxa"/>
            <w:gridSpan w:val="3"/>
          </w:tcPr>
          <w:p w14:paraId="6A82DD38"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5.6. Avansas</w:t>
            </w:r>
          </w:p>
        </w:tc>
        <w:tc>
          <w:tcPr>
            <w:tcW w:w="6831" w:type="dxa"/>
            <w:gridSpan w:val="3"/>
          </w:tcPr>
          <w:p w14:paraId="37CFEBCD" w14:textId="4E47495B" w:rsidR="001A60C3" w:rsidRPr="00D64884" w:rsidRDefault="001A60C3" w:rsidP="00992B36">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p>
        </w:tc>
      </w:tr>
      <w:tr w:rsidR="001A60C3" w:rsidRPr="00D64884" w14:paraId="6AFD96D6" w14:textId="77777777" w:rsidTr="000D310A">
        <w:trPr>
          <w:trHeight w:val="300"/>
        </w:trPr>
        <w:tc>
          <w:tcPr>
            <w:tcW w:w="3152" w:type="dxa"/>
            <w:gridSpan w:val="3"/>
          </w:tcPr>
          <w:p w14:paraId="18B662FB"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5.7. Avanso užtikrinimas</w:t>
            </w:r>
          </w:p>
        </w:tc>
        <w:tc>
          <w:tcPr>
            <w:tcW w:w="6831" w:type="dxa"/>
            <w:gridSpan w:val="3"/>
          </w:tcPr>
          <w:p w14:paraId="4E4C9504" w14:textId="58084F58" w:rsidR="001A60C3" w:rsidRPr="00D64884" w:rsidRDefault="001A60C3" w:rsidP="000D310A">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r w:rsidRPr="00D64884">
              <w:rPr>
                <w:rFonts w:eastAsia="Times New Roman" w:cs="Times New Roman"/>
                <w:iCs/>
                <w:color w:val="000000"/>
                <w:szCs w:val="24"/>
                <w:shd w:val="clear" w:color="auto" w:fill="FFFFFF"/>
                <w14:ligatures w14:val="none"/>
              </w:rPr>
              <w:t xml:space="preserve"> </w:t>
            </w:r>
          </w:p>
        </w:tc>
      </w:tr>
      <w:tr w:rsidR="001A60C3" w:rsidRPr="00D64884" w14:paraId="4DB86B0B" w14:textId="77777777" w:rsidTr="000D310A">
        <w:trPr>
          <w:trHeight w:val="300"/>
        </w:trPr>
        <w:tc>
          <w:tcPr>
            <w:tcW w:w="9983" w:type="dxa"/>
            <w:gridSpan w:val="6"/>
          </w:tcPr>
          <w:p w14:paraId="1D908E86"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6. PREKIŲ KOKYBĖ IR GARANTINIAI ĮSIPAREIGOJIMAI</w:t>
            </w:r>
          </w:p>
        </w:tc>
      </w:tr>
      <w:tr w:rsidR="001A60C3" w:rsidRPr="00D64884" w14:paraId="09A66D78" w14:textId="77777777" w:rsidTr="000D310A">
        <w:trPr>
          <w:trHeight w:val="300"/>
        </w:trPr>
        <w:tc>
          <w:tcPr>
            <w:tcW w:w="3152" w:type="dxa"/>
            <w:gridSpan w:val="3"/>
          </w:tcPr>
          <w:p w14:paraId="36EF5FF6"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6.1. Garantinis terminas</w:t>
            </w:r>
          </w:p>
        </w:tc>
        <w:tc>
          <w:tcPr>
            <w:tcW w:w="6831" w:type="dxa"/>
            <w:gridSpan w:val="3"/>
          </w:tcPr>
          <w:p w14:paraId="0C0DD4B9" w14:textId="5AC6CDFF" w:rsidR="001A60C3" w:rsidRPr="00D64884" w:rsidRDefault="001A60C3" w:rsidP="00992B36">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 xml:space="preserve">Prekėms taikomas </w:t>
            </w:r>
            <w:r w:rsidR="00793CFF" w:rsidRPr="00D64884">
              <w:rPr>
                <w:rFonts w:eastAsia="Times New Roman" w:cs="Times New Roman"/>
                <w:b/>
                <w:bCs/>
                <w:iCs/>
                <w:szCs w:val="24"/>
                <w14:ligatures w14:val="none"/>
              </w:rPr>
              <w:t>ne trumpesnis kaip</w:t>
            </w:r>
            <w:r w:rsidR="00793CFF" w:rsidRPr="00D64884">
              <w:rPr>
                <w:rFonts w:eastAsia="Times New Roman" w:cs="Times New Roman"/>
                <w:iCs/>
                <w:szCs w:val="24"/>
                <w14:ligatures w14:val="none"/>
              </w:rPr>
              <w:t xml:space="preserve"> 24 (dvidešimt keturi) mėnesiai </w:t>
            </w:r>
            <w:r w:rsidR="004C1114">
              <w:rPr>
                <w:rFonts w:eastAsia="Times New Roman" w:cs="Times New Roman"/>
                <w:iCs/>
                <w:szCs w:val="24"/>
                <w14:ligatures w14:val="none"/>
              </w:rPr>
              <w:t>g</w:t>
            </w:r>
            <w:r w:rsidRPr="00D64884">
              <w:rPr>
                <w:rFonts w:eastAsia="Times New Roman" w:cs="Times New Roman"/>
                <w:iCs/>
                <w:szCs w:val="24"/>
                <w14:ligatures w14:val="none"/>
              </w:rPr>
              <w:t>arantinis terminas</w:t>
            </w:r>
            <w:r w:rsidR="004C1114">
              <w:rPr>
                <w:rFonts w:eastAsia="Times New Roman" w:cs="Times New Roman"/>
                <w:iCs/>
                <w:szCs w:val="24"/>
                <w14:ligatures w14:val="none"/>
              </w:rPr>
              <w:t>.</w:t>
            </w:r>
            <w:r w:rsidRPr="00D64884">
              <w:rPr>
                <w:rFonts w:eastAsia="Times New Roman" w:cs="Times New Roman"/>
                <w:iCs/>
                <w:szCs w:val="24"/>
                <w14:ligatures w14:val="none"/>
              </w:rPr>
              <w:t xml:space="preserve"> Garantinis terminas, skaičiuojamas nuo Prekių perdavimo–priėmimo akto ar Sąskaitos (kai Prekių perdavimo–priėmimo aktas nėra pasirašomas) pasirašymo dienos.</w:t>
            </w:r>
          </w:p>
        </w:tc>
      </w:tr>
      <w:tr w:rsidR="001A60C3" w:rsidRPr="00D64884" w14:paraId="56836DD4" w14:textId="77777777" w:rsidTr="000D310A">
        <w:trPr>
          <w:trHeight w:val="300"/>
        </w:trPr>
        <w:tc>
          <w:tcPr>
            <w:tcW w:w="3152" w:type="dxa"/>
            <w:gridSpan w:val="3"/>
          </w:tcPr>
          <w:p w14:paraId="50C237CD"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6.2. Garantinė priežiūra</w:t>
            </w:r>
          </w:p>
        </w:tc>
        <w:tc>
          <w:tcPr>
            <w:tcW w:w="6831" w:type="dxa"/>
            <w:gridSpan w:val="3"/>
          </w:tcPr>
          <w:p w14:paraId="3056DBBA" w14:textId="77777777" w:rsidR="00D64884" w:rsidRPr="00D64884" w:rsidRDefault="00D64884" w:rsidP="00D64884">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Tiekėjas garantuoja, kad Prekės atitinka kokybės reikalavimus, ir pašalina pristatymo metu ar garantiniu laikotarpiu išaiškėjusius defektus savo sąskaita per 3 darbo dienas arba suderintu terminu. Garantiniai terminai sustabdomi dėl defektų, už kuriuos atsako Tiekėjas. Jei taisymas neįmanomas, Tiekėjas privalo pakeisti Prekę lygiaverte, atitinkančia techninę specifikaciją, arba išvežti Prekę gedimui šalinti ir sutaisytą pristatyti, sumontuoti bei paruošti darbui. Visi defektai fiksuojami Šalių aktu, kuriame nurodomi taisymo būdai, terminai ir tvarka.</w:t>
            </w:r>
          </w:p>
          <w:p w14:paraId="6293ADE7" w14:textId="0F383468" w:rsidR="001A60C3" w:rsidRPr="00D64884" w:rsidRDefault="00D64884" w:rsidP="00D64884">
            <w:pPr>
              <w:spacing w:after="0" w:line="240" w:lineRule="auto"/>
              <w:jc w:val="both"/>
              <w:rPr>
                <w:rFonts w:eastAsia="Times New Roman" w:cs="Times New Roman"/>
                <w:szCs w:val="24"/>
                <w14:ligatures w14:val="none"/>
              </w:rPr>
            </w:pPr>
            <w:r w:rsidRPr="00D64884">
              <w:rPr>
                <w:rFonts w:eastAsia="Times New Roman" w:cs="Times New Roman"/>
                <w:iCs/>
                <w:szCs w:val="24"/>
                <w14:ligatures w14:val="none"/>
              </w:rPr>
              <w:t>Prekių trūkumų nustatymo bei šalinimo tvarka nustatyta Bendrųjų sąlygų 7 skyriuje.</w:t>
            </w:r>
          </w:p>
        </w:tc>
      </w:tr>
      <w:tr w:rsidR="001A60C3" w:rsidRPr="00D64884" w14:paraId="6304ACC5" w14:textId="77777777" w:rsidTr="000D310A">
        <w:trPr>
          <w:trHeight w:val="300"/>
        </w:trPr>
        <w:tc>
          <w:tcPr>
            <w:tcW w:w="9983" w:type="dxa"/>
            <w:gridSpan w:val="6"/>
          </w:tcPr>
          <w:p w14:paraId="0B1941F9"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7. SUTARTIES VYKDYMUI PASITELKIAMI SUBTIEKĖJAI</w:t>
            </w:r>
          </w:p>
        </w:tc>
      </w:tr>
      <w:tr w:rsidR="001A60C3" w:rsidRPr="00D64884" w14:paraId="7927DBDC" w14:textId="77777777" w:rsidTr="000D310A">
        <w:trPr>
          <w:trHeight w:val="300"/>
        </w:trPr>
        <w:tc>
          <w:tcPr>
            <w:tcW w:w="3152" w:type="dxa"/>
            <w:gridSpan w:val="3"/>
          </w:tcPr>
          <w:p w14:paraId="4564EE10"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Sutarties vykdymui pasitelkiami subtiekėjai ir (ar) specialistai</w:t>
            </w:r>
          </w:p>
        </w:tc>
        <w:tc>
          <w:tcPr>
            <w:tcW w:w="6831" w:type="dxa"/>
            <w:gridSpan w:val="3"/>
          </w:tcPr>
          <w:p w14:paraId="4C0DB640" w14:textId="77777777" w:rsidR="001A60C3" w:rsidRPr="00D64884" w:rsidRDefault="001A60C3"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Sutarties vykdymui subtiekėjai ir (ar) specialistai nepasitelkiami.</w:t>
            </w:r>
          </w:p>
          <w:p w14:paraId="4515984E" w14:textId="77777777" w:rsidR="001A60C3" w:rsidRPr="00D64884" w:rsidRDefault="001A60C3" w:rsidP="001A60C3">
            <w:pPr>
              <w:spacing w:after="0" w:line="240" w:lineRule="auto"/>
              <w:rPr>
                <w:rFonts w:eastAsia="Times New Roman" w:cs="Times New Roman"/>
                <w:iCs/>
                <w:szCs w:val="24"/>
                <w14:ligatures w14:val="none"/>
              </w:rPr>
            </w:pPr>
          </w:p>
          <w:p w14:paraId="6880C71E" w14:textId="77777777" w:rsidR="001A60C3" w:rsidRPr="00D64884" w:rsidRDefault="001A60C3" w:rsidP="001A60C3">
            <w:pPr>
              <w:spacing w:after="0" w:line="240" w:lineRule="auto"/>
              <w:rPr>
                <w:rFonts w:eastAsia="Times New Roman" w:cs="Times New Roman"/>
                <w:iCs/>
                <w:color w:val="FF0000"/>
                <w:szCs w:val="24"/>
                <w14:ligatures w14:val="none"/>
              </w:rPr>
            </w:pPr>
            <w:r w:rsidRPr="00D64884">
              <w:rPr>
                <w:rFonts w:eastAsia="Times New Roman" w:cs="Times New Roman"/>
                <w:iCs/>
                <w:color w:val="FF0000"/>
                <w:szCs w:val="24"/>
                <w14:ligatures w14:val="none"/>
              </w:rPr>
              <w:t>arba</w:t>
            </w:r>
          </w:p>
          <w:p w14:paraId="2F63C17C" w14:textId="77777777" w:rsidR="001A60C3" w:rsidRPr="00D64884" w:rsidRDefault="001A60C3" w:rsidP="001A60C3">
            <w:pPr>
              <w:spacing w:after="0" w:line="240" w:lineRule="auto"/>
              <w:rPr>
                <w:rFonts w:eastAsia="Times New Roman" w:cs="Times New Roman"/>
                <w:iCs/>
                <w:szCs w:val="24"/>
                <w14:ligatures w14:val="none"/>
              </w:rPr>
            </w:pPr>
          </w:p>
          <w:p w14:paraId="210287FE"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iCs/>
                <w:szCs w:val="24"/>
                <w14:ligatures w14:val="none"/>
              </w:rPr>
              <w:t xml:space="preserve">Sutarties vykdymui pasitelkiami subtiekėjai ir (ar) specialistai yra nurodyti Sutarties priede Nr. </w:t>
            </w:r>
            <w:r w:rsidRPr="00D64884">
              <w:rPr>
                <w:rFonts w:eastAsia="Times New Roman" w:cs="Times New Roman"/>
                <w:iCs/>
                <w:szCs w:val="24"/>
                <w:highlight w:val="yellow"/>
                <w14:ligatures w14:val="none"/>
              </w:rPr>
              <w:t>[...]</w:t>
            </w:r>
            <w:r w:rsidRPr="00D64884">
              <w:rPr>
                <w:rFonts w:eastAsia="Times New Roman" w:cs="Times New Roman"/>
                <w:iCs/>
                <w:szCs w:val="24"/>
                <w14:ligatures w14:val="none"/>
              </w:rPr>
              <w:t xml:space="preserve"> „Sutarties vykdymui pasitelkiami subtiekėjai ir (ar) specialistai“</w:t>
            </w:r>
          </w:p>
        </w:tc>
      </w:tr>
      <w:tr w:rsidR="001A60C3" w:rsidRPr="00D64884" w14:paraId="3D1C0491" w14:textId="77777777" w:rsidTr="000D310A">
        <w:trPr>
          <w:trHeight w:val="300"/>
        </w:trPr>
        <w:tc>
          <w:tcPr>
            <w:tcW w:w="9983" w:type="dxa"/>
            <w:gridSpan w:val="6"/>
          </w:tcPr>
          <w:p w14:paraId="092A76CB"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8. PRIEVOLIŲ PAGAL SUTARTĮ ĮVYKDYMO UŽTIKRINIMAS</w:t>
            </w:r>
          </w:p>
        </w:tc>
      </w:tr>
      <w:tr w:rsidR="001A60C3" w:rsidRPr="00D64884" w14:paraId="008473CA" w14:textId="77777777" w:rsidTr="000D310A">
        <w:trPr>
          <w:trHeight w:val="300"/>
        </w:trPr>
        <w:tc>
          <w:tcPr>
            <w:tcW w:w="3152" w:type="dxa"/>
            <w:gridSpan w:val="3"/>
          </w:tcPr>
          <w:p w14:paraId="76E7F8B4"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8.1. Prievolių pagal Sutartį įvykdymo užtikrinimas</w:t>
            </w:r>
          </w:p>
        </w:tc>
        <w:tc>
          <w:tcPr>
            <w:tcW w:w="6831" w:type="dxa"/>
            <w:gridSpan w:val="3"/>
          </w:tcPr>
          <w:p w14:paraId="36F7BD3D" w14:textId="77777777" w:rsidR="00F039AC" w:rsidRPr="00D64884" w:rsidRDefault="00F039AC" w:rsidP="00F039AC">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Prievolių pagal Sutartį įvykdymas užtikrinamas:</w:t>
            </w:r>
          </w:p>
          <w:p w14:paraId="7D27F239" w14:textId="73DF4934" w:rsidR="001A60C3" w:rsidRPr="00D64884" w:rsidRDefault="00F039AC" w:rsidP="000D310A">
            <w:pPr>
              <w:spacing w:after="0" w:line="240" w:lineRule="auto"/>
              <w:jc w:val="both"/>
              <w:rPr>
                <w:rFonts w:eastAsia="Times New Roman" w:cs="Times New Roman"/>
                <w:szCs w:val="24"/>
                <w14:ligatures w14:val="none"/>
              </w:rPr>
            </w:pPr>
            <w:r w:rsidRPr="00D64884">
              <w:rPr>
                <w:rFonts w:eastAsia="Times New Roman" w:cs="Times New Roman"/>
                <w:iCs/>
                <w:szCs w:val="24"/>
                <w14:ligatures w14:val="none"/>
              </w:rPr>
              <w:t>Netesybomis (delspinigiais, bauda)</w:t>
            </w:r>
            <w:r w:rsidR="000D310A" w:rsidRPr="00D64884">
              <w:rPr>
                <w:rFonts w:eastAsia="Times New Roman" w:cs="Times New Roman"/>
                <w:iCs/>
                <w:szCs w:val="24"/>
                <w14:ligatures w14:val="none"/>
              </w:rPr>
              <w:t>.</w:t>
            </w:r>
          </w:p>
        </w:tc>
      </w:tr>
      <w:tr w:rsidR="001A60C3" w:rsidRPr="00D64884" w14:paraId="21381880" w14:textId="77777777" w:rsidTr="000D310A">
        <w:trPr>
          <w:trHeight w:val="300"/>
        </w:trPr>
        <w:tc>
          <w:tcPr>
            <w:tcW w:w="3152" w:type="dxa"/>
            <w:gridSpan w:val="3"/>
          </w:tcPr>
          <w:p w14:paraId="745AC241"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lastRenderedPageBreak/>
              <w:t xml:space="preserve">8.2. Sutarties įvykdymo užtikrinimo pateikimas </w:t>
            </w:r>
          </w:p>
        </w:tc>
        <w:tc>
          <w:tcPr>
            <w:tcW w:w="6831" w:type="dxa"/>
            <w:gridSpan w:val="3"/>
          </w:tcPr>
          <w:p w14:paraId="58DB2875" w14:textId="77777777" w:rsidR="001A60C3" w:rsidRPr="00D64884" w:rsidRDefault="001A60C3"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p>
          <w:p w14:paraId="067DBFEA" w14:textId="7778568A" w:rsidR="001A60C3" w:rsidRPr="00D64884" w:rsidRDefault="001A60C3" w:rsidP="001A60C3">
            <w:pPr>
              <w:spacing w:after="0" w:line="240" w:lineRule="auto"/>
              <w:rPr>
                <w:rFonts w:eastAsia="Times New Roman" w:cs="Times New Roman"/>
                <w:szCs w:val="24"/>
                <w14:ligatures w14:val="none"/>
              </w:rPr>
            </w:pPr>
          </w:p>
        </w:tc>
      </w:tr>
      <w:tr w:rsidR="001A60C3" w:rsidRPr="00D64884" w14:paraId="1A935F1A" w14:textId="77777777" w:rsidTr="000D310A">
        <w:trPr>
          <w:trHeight w:val="300"/>
        </w:trPr>
        <w:tc>
          <w:tcPr>
            <w:tcW w:w="9983" w:type="dxa"/>
            <w:gridSpan w:val="6"/>
          </w:tcPr>
          <w:p w14:paraId="0010AB97"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9. ŠALIŲ ATSAKOMYBĖ</w:t>
            </w:r>
            <w:r w:rsidRPr="00D64884">
              <w:rPr>
                <w:rFonts w:eastAsia="Times New Roman" w:cs="Times New Roman"/>
                <w:b/>
                <w:bCs/>
                <w:szCs w:val="24"/>
                <w14:ligatures w14:val="none"/>
              </w:rPr>
              <w:tab/>
            </w:r>
          </w:p>
        </w:tc>
      </w:tr>
      <w:tr w:rsidR="001A60C3" w:rsidRPr="00D64884" w14:paraId="3208B933" w14:textId="77777777" w:rsidTr="000D310A">
        <w:trPr>
          <w:trHeight w:val="300"/>
        </w:trPr>
        <w:tc>
          <w:tcPr>
            <w:tcW w:w="3152" w:type="dxa"/>
            <w:gridSpan w:val="3"/>
          </w:tcPr>
          <w:p w14:paraId="22B43879"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9.1. Pirkėjui taikomos netesybos už mokėjimų pagal Sutartį vėlavimą</w:t>
            </w:r>
          </w:p>
        </w:tc>
        <w:tc>
          <w:tcPr>
            <w:tcW w:w="6831" w:type="dxa"/>
            <w:gridSpan w:val="3"/>
          </w:tcPr>
          <w:p w14:paraId="2EA95AAF" w14:textId="7FDAB9D8" w:rsidR="001A60C3" w:rsidRPr="00D64884" w:rsidRDefault="00F039AC" w:rsidP="000D310A">
            <w:pPr>
              <w:spacing w:after="0"/>
              <w:jc w:val="both"/>
              <w:rPr>
                <w:rFonts w:eastAsia="Times New Roman" w:cs="Times New Roman"/>
                <w:color w:val="000000"/>
                <w:szCs w:val="24"/>
                <w14:ligatures w14:val="none"/>
              </w:rPr>
            </w:pPr>
            <w:r w:rsidRPr="00D64884">
              <w:rPr>
                <w:rFonts w:cs="Times New Roman"/>
                <w:iCs/>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A60C3" w:rsidRPr="00D64884" w14:paraId="1F63F664" w14:textId="77777777" w:rsidTr="000D310A">
        <w:trPr>
          <w:trHeight w:val="300"/>
        </w:trPr>
        <w:tc>
          <w:tcPr>
            <w:tcW w:w="3152" w:type="dxa"/>
            <w:gridSpan w:val="3"/>
          </w:tcPr>
          <w:p w14:paraId="13B5BA43"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9.2. Tiekėjui taikomos netesybos</w:t>
            </w:r>
          </w:p>
        </w:tc>
        <w:tc>
          <w:tcPr>
            <w:tcW w:w="6831" w:type="dxa"/>
            <w:gridSpan w:val="3"/>
          </w:tcPr>
          <w:p w14:paraId="3DB762EC" w14:textId="3C28B6ED" w:rsidR="001A60C3" w:rsidRPr="00D64884" w:rsidRDefault="001A60C3" w:rsidP="0007290D">
            <w:pPr>
              <w:spacing w:after="0" w:line="240" w:lineRule="auto"/>
              <w:jc w:val="both"/>
              <w:rPr>
                <w:rFonts w:eastAsia="Times New Roman" w:cs="Times New Roman"/>
                <w:iCs/>
                <w:szCs w:val="24"/>
                <w14:ligatures w14:val="none"/>
              </w:rPr>
            </w:pPr>
            <w:r w:rsidRPr="00D64884">
              <w:rPr>
                <w:rFonts w:eastAsia="Times New Roman" w:cs="Times New Roman"/>
                <w:iCs/>
                <w:color w:val="000000"/>
                <w:szCs w:val="24"/>
                <w14:ligatures w14:val="none"/>
              </w:rPr>
              <w:t>9</w:t>
            </w:r>
            <w:r w:rsidRPr="00D64884">
              <w:rPr>
                <w:rFonts w:eastAsia="Times New Roman" w:cs="Times New Roman"/>
                <w:iCs/>
                <w:szCs w:val="24"/>
                <w:lang w:val="en-US"/>
                <w14:ligatures w14:val="none"/>
              </w:rPr>
              <w:t xml:space="preserve">.2.1. </w:t>
            </w:r>
            <w:r w:rsidRPr="00D64884">
              <w:rPr>
                <w:rFonts w:eastAsia="Times New Roman" w:cs="Times New Roman"/>
                <w:iCs/>
                <w:szCs w:val="24"/>
                <w14:ligatures w14:val="none"/>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CC9FC87" w14:textId="0C1347ED" w:rsidR="0007290D" w:rsidRPr="00D64884" w:rsidRDefault="001A60C3" w:rsidP="0007290D">
            <w:pPr>
              <w:pStyle w:val="Betarp"/>
              <w:jc w:val="both"/>
              <w:rPr>
                <w:rFonts w:cs="Times New Roman"/>
                <w:iCs/>
                <w:szCs w:val="24"/>
              </w:rPr>
            </w:pPr>
            <w:r w:rsidRPr="00D64884">
              <w:rPr>
                <w:rFonts w:cs="Times New Roman"/>
                <w:iCs/>
                <w:szCs w:val="24"/>
              </w:rPr>
              <w:t>9.2.2.</w:t>
            </w:r>
            <w:r w:rsidRPr="00D64884">
              <w:rPr>
                <w:rFonts w:cs="Times New Roman"/>
                <w:iCs/>
                <w:szCs w:val="24"/>
                <w:lang w:val="en-US"/>
              </w:rPr>
              <w:t xml:space="preserve"> </w:t>
            </w:r>
            <w:r w:rsidRPr="00D64884">
              <w:rPr>
                <w:rFonts w:cs="Times New Roman"/>
                <w:iCs/>
                <w:szCs w:val="24"/>
              </w:rPr>
              <w:t xml:space="preserve">Tiekėjas privalo sumokėti Pirkėjui netesybas per </w:t>
            </w:r>
            <w:r w:rsidR="008F716D">
              <w:rPr>
                <w:rFonts w:cs="Times New Roman"/>
                <w:iCs/>
                <w:szCs w:val="24"/>
              </w:rPr>
              <w:t xml:space="preserve">10 </w:t>
            </w:r>
            <w:r w:rsidR="0007290D" w:rsidRPr="00D64884">
              <w:rPr>
                <w:rFonts w:cs="Times New Roman"/>
                <w:iCs/>
                <w:szCs w:val="24"/>
              </w:rPr>
              <w:t xml:space="preserve">(dešimt) dienų nuo Pirkėjo pareikalavimo. </w:t>
            </w:r>
          </w:p>
          <w:p w14:paraId="1AC1FF18" w14:textId="6EB90E91" w:rsidR="001A60C3" w:rsidRPr="00D64884" w:rsidRDefault="001A60C3" w:rsidP="0007290D">
            <w:pPr>
              <w:pStyle w:val="Betarp"/>
              <w:jc w:val="both"/>
              <w:rPr>
                <w:rFonts w:cs="Times New Roman"/>
                <w:b/>
                <w:bCs/>
                <w:szCs w:val="24"/>
              </w:rPr>
            </w:pPr>
          </w:p>
        </w:tc>
      </w:tr>
      <w:tr w:rsidR="001A60C3" w:rsidRPr="00D64884" w14:paraId="56EE8F76" w14:textId="77777777" w:rsidTr="000D310A">
        <w:trPr>
          <w:trHeight w:val="300"/>
        </w:trPr>
        <w:tc>
          <w:tcPr>
            <w:tcW w:w="3152" w:type="dxa"/>
            <w:gridSpan w:val="3"/>
          </w:tcPr>
          <w:p w14:paraId="58F0166B"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9.3. Tiekėjui / Pirkėjui taikoma bauda nutraukus Sutartį dėl esminio Sutarties pažeidimo</w:t>
            </w:r>
          </w:p>
        </w:tc>
        <w:tc>
          <w:tcPr>
            <w:tcW w:w="6831" w:type="dxa"/>
            <w:gridSpan w:val="3"/>
          </w:tcPr>
          <w:p w14:paraId="04D41321" w14:textId="2D972F9D" w:rsidR="001A60C3" w:rsidRPr="00D64884" w:rsidRDefault="0007290D" w:rsidP="000D310A">
            <w:pPr>
              <w:spacing w:after="0" w:line="240" w:lineRule="auto"/>
              <w:jc w:val="both"/>
              <w:rPr>
                <w:rFonts w:eastAsia="Times New Roman" w:cs="Times New Roman"/>
                <w:szCs w:val="24"/>
                <w14:ligatures w14:val="none"/>
              </w:rPr>
            </w:pPr>
            <w:r w:rsidRPr="00D64884">
              <w:rPr>
                <w:rFonts w:cs="Times New Roman"/>
                <w:iCs/>
                <w:szCs w:val="24"/>
              </w:rPr>
              <w:t>Nutraukus Sutartį dėl esminio Sutarties pažeidimo, nustatyto Sutarties Specialiosiose sąlygose, mokama 15 (penkiolika) procentų dydžio bauda nuo Pradinės Sutarties vertės be PVM, nurodytos Specialiųjų sąlygų 5.2 punkte.</w:t>
            </w:r>
          </w:p>
        </w:tc>
      </w:tr>
      <w:tr w:rsidR="001A60C3" w:rsidRPr="00D64884" w14:paraId="6D786B2D" w14:textId="77777777" w:rsidTr="000D310A">
        <w:trPr>
          <w:trHeight w:val="300"/>
        </w:trPr>
        <w:tc>
          <w:tcPr>
            <w:tcW w:w="3152" w:type="dxa"/>
            <w:gridSpan w:val="3"/>
          </w:tcPr>
          <w:p w14:paraId="19027DBB"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0F9E3CF0" w14:textId="77777777" w:rsidR="001A60C3" w:rsidRPr="00D64884" w:rsidRDefault="001A60C3" w:rsidP="001A60C3">
            <w:pPr>
              <w:spacing w:after="0" w:line="240" w:lineRule="auto"/>
              <w:rPr>
                <w:rFonts w:eastAsia="Times New Roman" w:cs="Times New Roman"/>
                <w:iCs/>
                <w:color w:val="000000"/>
                <w:szCs w:val="24"/>
                <w14:ligatures w14:val="none"/>
              </w:rPr>
            </w:pPr>
            <w:r w:rsidRPr="00D64884">
              <w:rPr>
                <w:rFonts w:eastAsia="Times New Roman" w:cs="Times New Roman"/>
                <w:iCs/>
                <w:color w:val="000000"/>
                <w:szCs w:val="24"/>
                <w14:ligatures w14:val="none"/>
              </w:rPr>
              <w:t>Netaikoma</w:t>
            </w:r>
          </w:p>
          <w:p w14:paraId="1DCD7118" w14:textId="77777777" w:rsidR="001A60C3" w:rsidRPr="00D64884" w:rsidRDefault="001A60C3" w:rsidP="0007290D">
            <w:pPr>
              <w:spacing w:after="0" w:line="240" w:lineRule="auto"/>
              <w:rPr>
                <w:rFonts w:eastAsia="Times New Roman" w:cs="Times New Roman"/>
                <w:iCs/>
                <w:szCs w:val="24"/>
                <w14:ligatures w14:val="none"/>
              </w:rPr>
            </w:pPr>
          </w:p>
        </w:tc>
      </w:tr>
      <w:tr w:rsidR="001A60C3" w:rsidRPr="00D64884" w14:paraId="25F2BD86" w14:textId="77777777" w:rsidTr="000D310A">
        <w:trPr>
          <w:trHeight w:val="300"/>
        </w:trPr>
        <w:tc>
          <w:tcPr>
            <w:tcW w:w="3152" w:type="dxa"/>
            <w:gridSpan w:val="3"/>
          </w:tcPr>
          <w:p w14:paraId="3FB485CC"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9.5. Tiekėjui taikomos baudos dėl aplinkosauginių ir (arba) socialinių kriterijų nesilaikymo</w:t>
            </w:r>
          </w:p>
        </w:tc>
        <w:tc>
          <w:tcPr>
            <w:tcW w:w="6831" w:type="dxa"/>
            <w:gridSpan w:val="3"/>
          </w:tcPr>
          <w:p w14:paraId="0B7DC50B" w14:textId="77777777" w:rsidR="001A60C3" w:rsidRPr="00D64884" w:rsidRDefault="001A60C3" w:rsidP="001A60C3">
            <w:pPr>
              <w:spacing w:after="0" w:line="240" w:lineRule="auto"/>
              <w:rPr>
                <w:rFonts w:eastAsia="Times New Roman" w:cs="Times New Roman"/>
                <w:iCs/>
                <w:color w:val="000000"/>
                <w:szCs w:val="24"/>
                <w14:ligatures w14:val="none"/>
              </w:rPr>
            </w:pPr>
            <w:r w:rsidRPr="00D64884">
              <w:rPr>
                <w:rFonts w:eastAsia="Times New Roman" w:cs="Times New Roman"/>
                <w:iCs/>
                <w:color w:val="000000"/>
                <w:szCs w:val="24"/>
                <w14:ligatures w14:val="none"/>
              </w:rPr>
              <w:t>Netaikoma</w:t>
            </w:r>
          </w:p>
          <w:p w14:paraId="34E08FA0" w14:textId="1C0A62A5" w:rsidR="001A60C3" w:rsidRPr="00D64884" w:rsidRDefault="001A60C3" w:rsidP="001A60C3">
            <w:pPr>
              <w:spacing w:after="0" w:line="240" w:lineRule="auto"/>
              <w:rPr>
                <w:rFonts w:eastAsia="Times New Roman" w:cs="Times New Roman"/>
                <w:iCs/>
                <w:color w:val="4472C4"/>
                <w:szCs w:val="24"/>
                <w14:ligatures w14:val="none"/>
              </w:rPr>
            </w:pPr>
          </w:p>
        </w:tc>
      </w:tr>
      <w:tr w:rsidR="001A60C3" w:rsidRPr="00D64884" w14:paraId="03267626" w14:textId="77777777" w:rsidTr="000D310A">
        <w:trPr>
          <w:trHeight w:val="300"/>
        </w:trPr>
        <w:tc>
          <w:tcPr>
            <w:tcW w:w="3152" w:type="dxa"/>
            <w:gridSpan w:val="3"/>
          </w:tcPr>
          <w:p w14:paraId="6C5D93B2"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9.6. Tiekėjui / Pirkėjui taikoma bauda dėl konfidencialumo reikalavimų nesilaikymo</w:t>
            </w:r>
          </w:p>
        </w:tc>
        <w:tc>
          <w:tcPr>
            <w:tcW w:w="6831" w:type="dxa"/>
            <w:gridSpan w:val="3"/>
          </w:tcPr>
          <w:p w14:paraId="564151D6" w14:textId="77777777" w:rsidR="008F716D" w:rsidRPr="008F716D" w:rsidRDefault="008F716D" w:rsidP="008F716D">
            <w:pPr>
              <w:spacing w:after="0" w:line="240" w:lineRule="auto"/>
              <w:rPr>
                <w:rFonts w:eastAsia="Times New Roman" w:cs="Times New Roman"/>
                <w:iCs/>
                <w:szCs w:val="24"/>
                <w14:ligatures w14:val="none"/>
              </w:rPr>
            </w:pPr>
            <w:r w:rsidRPr="008F716D">
              <w:rPr>
                <w:rFonts w:eastAsia="Times New Roman" w:cs="Times New Roman"/>
                <w:iCs/>
                <w:szCs w:val="24"/>
                <w14:ligatures w14:val="none"/>
              </w:rPr>
              <w:t>Taikoma 500 (penkių šimtų) eurų dydžio bauda.</w:t>
            </w:r>
          </w:p>
          <w:p w14:paraId="01AA73BB" w14:textId="557707CA" w:rsidR="001A60C3" w:rsidRPr="00D64884" w:rsidRDefault="001A60C3" w:rsidP="008F716D">
            <w:pPr>
              <w:spacing w:after="0" w:line="240" w:lineRule="auto"/>
              <w:rPr>
                <w:rFonts w:eastAsia="Times New Roman" w:cs="Times New Roman"/>
                <w:iCs/>
                <w:color w:val="4472C4"/>
                <w:szCs w:val="24"/>
                <w14:ligatures w14:val="none"/>
              </w:rPr>
            </w:pPr>
          </w:p>
        </w:tc>
      </w:tr>
      <w:tr w:rsidR="001A60C3" w:rsidRPr="00D64884" w14:paraId="4B56F982" w14:textId="77777777" w:rsidTr="000D310A">
        <w:trPr>
          <w:trHeight w:val="300"/>
        </w:trPr>
        <w:tc>
          <w:tcPr>
            <w:tcW w:w="3152" w:type="dxa"/>
            <w:gridSpan w:val="3"/>
          </w:tcPr>
          <w:p w14:paraId="758F3F89"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9.7. Tiekėjui taikomos netesybos dėl pirkimo dokumentuose nustatytų kokybinių kriterijų </w:t>
            </w:r>
            <w:proofErr w:type="spellStart"/>
            <w:r w:rsidRPr="00D64884">
              <w:rPr>
                <w:rFonts w:eastAsia="Times New Roman" w:cs="Times New Roman"/>
                <w:b/>
                <w:bCs/>
                <w:szCs w:val="24"/>
                <w14:ligatures w14:val="none"/>
              </w:rPr>
              <w:t>nepasiekimo</w:t>
            </w:r>
            <w:proofErr w:type="spellEnd"/>
            <w:r w:rsidRPr="00D64884">
              <w:rPr>
                <w:rFonts w:eastAsia="Times New Roman" w:cs="Times New Roman"/>
                <w:b/>
                <w:bCs/>
                <w:szCs w:val="24"/>
                <w14:ligatures w14:val="none"/>
              </w:rPr>
              <w:t xml:space="preserve"> Sutarties vykdymo metu</w:t>
            </w:r>
          </w:p>
        </w:tc>
        <w:tc>
          <w:tcPr>
            <w:tcW w:w="6831" w:type="dxa"/>
            <w:gridSpan w:val="3"/>
          </w:tcPr>
          <w:p w14:paraId="1385504C" w14:textId="30FA89B4" w:rsidR="0007290D" w:rsidRPr="00D64884" w:rsidRDefault="001A60C3" w:rsidP="0007290D">
            <w:pPr>
              <w:spacing w:after="0" w:line="240" w:lineRule="auto"/>
              <w:rPr>
                <w:rFonts w:eastAsia="Times New Roman" w:cs="Times New Roman"/>
                <w:iCs/>
                <w:color w:val="4472C4"/>
                <w:szCs w:val="24"/>
                <w14:ligatures w14:val="none"/>
              </w:rPr>
            </w:pPr>
            <w:r w:rsidRPr="00D64884">
              <w:rPr>
                <w:rFonts w:eastAsia="Times New Roman" w:cs="Times New Roman"/>
                <w:iCs/>
                <w:szCs w:val="24"/>
                <w14:ligatures w14:val="none"/>
              </w:rPr>
              <w:t xml:space="preserve">Netaikoma </w:t>
            </w:r>
          </w:p>
          <w:p w14:paraId="54834766" w14:textId="5272C4E5" w:rsidR="001A60C3" w:rsidRPr="00D64884" w:rsidRDefault="001A60C3" w:rsidP="001A60C3">
            <w:pPr>
              <w:spacing w:after="0" w:line="240" w:lineRule="auto"/>
              <w:rPr>
                <w:rFonts w:eastAsia="Times New Roman" w:cs="Times New Roman"/>
                <w:iCs/>
                <w:color w:val="4472C4"/>
                <w:szCs w:val="24"/>
                <w14:ligatures w14:val="none"/>
              </w:rPr>
            </w:pPr>
          </w:p>
        </w:tc>
      </w:tr>
      <w:tr w:rsidR="001A60C3" w:rsidRPr="00D64884" w14:paraId="6D790F45" w14:textId="77777777" w:rsidTr="000D310A">
        <w:trPr>
          <w:trHeight w:val="300"/>
        </w:trPr>
        <w:tc>
          <w:tcPr>
            <w:tcW w:w="3152" w:type="dxa"/>
            <w:gridSpan w:val="3"/>
          </w:tcPr>
          <w:p w14:paraId="62AEC7D1" w14:textId="77777777" w:rsidR="001A60C3" w:rsidRPr="00D64884" w:rsidRDefault="001A60C3" w:rsidP="001A60C3">
            <w:pPr>
              <w:spacing w:after="0" w:line="240" w:lineRule="auto"/>
              <w:rPr>
                <w:rFonts w:eastAsia="Times New Roman" w:cs="Times New Roman"/>
                <w:b/>
                <w:bCs/>
                <w:szCs w:val="24"/>
                <w:lang w:val="en-US"/>
                <w14:ligatures w14:val="none"/>
              </w:rPr>
            </w:pPr>
            <w:r w:rsidRPr="00D64884">
              <w:rPr>
                <w:rFonts w:eastAsia="Times New Roman" w:cs="Times New Roman"/>
                <w:b/>
                <w:bCs/>
                <w:szCs w:val="24"/>
                <w:lang w:val="en-US"/>
                <w14:ligatures w14:val="none"/>
              </w:rPr>
              <w:t xml:space="preserve">9.8. </w:t>
            </w:r>
            <w:r w:rsidRPr="00D64884">
              <w:rPr>
                <w:rFonts w:eastAsia="Times New Roman" w:cs="Times New Roman"/>
                <w:b/>
                <w:bCs/>
                <w:szCs w:val="24"/>
                <w14:ligatures w14:val="none"/>
              </w:rPr>
              <w:t>Tiekėjui taikomos netesybos dėl Sutarties įvykdymo užtikrinimo nepratęsimo</w:t>
            </w:r>
          </w:p>
        </w:tc>
        <w:tc>
          <w:tcPr>
            <w:tcW w:w="6831" w:type="dxa"/>
            <w:gridSpan w:val="3"/>
          </w:tcPr>
          <w:p w14:paraId="4223AB8D" w14:textId="765098B8" w:rsidR="001A60C3" w:rsidRPr="00D64884" w:rsidRDefault="001A60C3"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p>
        </w:tc>
      </w:tr>
      <w:tr w:rsidR="001A60C3" w:rsidRPr="00D64884" w14:paraId="762FE074" w14:textId="77777777" w:rsidTr="000D310A">
        <w:trPr>
          <w:trHeight w:val="300"/>
        </w:trPr>
        <w:tc>
          <w:tcPr>
            <w:tcW w:w="3152" w:type="dxa"/>
            <w:gridSpan w:val="3"/>
          </w:tcPr>
          <w:p w14:paraId="584BBC1B" w14:textId="77777777" w:rsidR="001A60C3" w:rsidRPr="00D64884" w:rsidRDefault="001A60C3" w:rsidP="001A60C3">
            <w:pPr>
              <w:spacing w:after="0" w:line="240" w:lineRule="auto"/>
              <w:rPr>
                <w:rFonts w:eastAsia="Times New Roman" w:cs="Times New Roman"/>
                <w:b/>
                <w:bCs/>
                <w:szCs w:val="24"/>
                <w:lang w:val="en-US"/>
                <w14:ligatures w14:val="none"/>
              </w:rPr>
            </w:pPr>
            <w:r w:rsidRPr="00D64884">
              <w:rPr>
                <w:rFonts w:eastAsia="Times New Roman" w:cs="Times New Roman"/>
                <w:b/>
                <w:bCs/>
                <w:szCs w:val="24"/>
                <w:lang w:val="en-US"/>
                <w14:ligatures w14:val="none"/>
              </w:rPr>
              <w:t xml:space="preserve">9.9. </w:t>
            </w:r>
            <w:r w:rsidRPr="00D64884">
              <w:rPr>
                <w:rFonts w:eastAsia="Times New Roman" w:cs="Times New Roman"/>
                <w:b/>
                <w:bCs/>
                <w:szCs w:val="24"/>
                <w14:ligatures w14:val="none"/>
              </w:rPr>
              <w:t>Kitos netesybos</w:t>
            </w:r>
          </w:p>
        </w:tc>
        <w:tc>
          <w:tcPr>
            <w:tcW w:w="6831" w:type="dxa"/>
            <w:gridSpan w:val="3"/>
          </w:tcPr>
          <w:p w14:paraId="6C7C4354" w14:textId="52C54E10" w:rsidR="001A60C3" w:rsidRPr="00D64884" w:rsidRDefault="0007290D" w:rsidP="001A60C3">
            <w:pPr>
              <w:spacing w:after="0" w:line="240" w:lineRule="auto"/>
              <w:rPr>
                <w:rFonts w:eastAsia="Times New Roman" w:cs="Times New Roman"/>
                <w:iCs/>
                <w:szCs w:val="24"/>
                <w14:ligatures w14:val="none"/>
              </w:rPr>
            </w:pPr>
            <w:r w:rsidRPr="00D64884">
              <w:rPr>
                <w:rFonts w:eastAsia="Times New Roman" w:cs="Times New Roman"/>
                <w:iCs/>
                <w:szCs w:val="24"/>
                <w14:ligatures w14:val="none"/>
              </w:rPr>
              <w:t>Netaikoma</w:t>
            </w:r>
          </w:p>
        </w:tc>
      </w:tr>
      <w:tr w:rsidR="001A60C3" w:rsidRPr="00D64884" w14:paraId="39959383" w14:textId="77777777" w:rsidTr="000D310A">
        <w:trPr>
          <w:trHeight w:val="300"/>
        </w:trPr>
        <w:tc>
          <w:tcPr>
            <w:tcW w:w="9983" w:type="dxa"/>
            <w:gridSpan w:val="6"/>
          </w:tcPr>
          <w:p w14:paraId="25C2B48F"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10. SUTARTIES GALIOJIMAS IR KEITIMAS</w:t>
            </w:r>
          </w:p>
        </w:tc>
      </w:tr>
      <w:tr w:rsidR="001A60C3" w:rsidRPr="00D64884" w14:paraId="2FE58D6A" w14:textId="77777777" w:rsidTr="000D310A">
        <w:trPr>
          <w:trHeight w:val="300"/>
        </w:trPr>
        <w:tc>
          <w:tcPr>
            <w:tcW w:w="3152" w:type="dxa"/>
            <w:gridSpan w:val="3"/>
          </w:tcPr>
          <w:p w14:paraId="3A48DFF5"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lastRenderedPageBreak/>
              <w:t>10.1. Sutarties sudarymas ir įsigaliojimas</w:t>
            </w:r>
          </w:p>
        </w:tc>
        <w:tc>
          <w:tcPr>
            <w:tcW w:w="6831" w:type="dxa"/>
            <w:gridSpan w:val="3"/>
          </w:tcPr>
          <w:p w14:paraId="02F3A954" w14:textId="77777777" w:rsidR="001A60C3" w:rsidRPr="00D64884" w:rsidRDefault="001A60C3" w:rsidP="004D4752">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Ši Sutartis laikoma sudaryta ir įsigalioja nuo Sutarties pasirašymo dienos (antrosios Šalies pasirašymo dieną).</w:t>
            </w:r>
          </w:p>
          <w:p w14:paraId="2E19D3F8" w14:textId="61289A52" w:rsidR="001A60C3" w:rsidRPr="00D64884" w:rsidRDefault="001A60C3" w:rsidP="004D4752">
            <w:pPr>
              <w:spacing w:after="0" w:line="240" w:lineRule="auto"/>
              <w:jc w:val="both"/>
              <w:rPr>
                <w:rFonts w:eastAsia="Times New Roman" w:cs="Times New Roman"/>
                <w:iCs/>
                <w:color w:val="4472C4"/>
                <w:szCs w:val="24"/>
                <w14:ligatures w14:val="none"/>
              </w:rPr>
            </w:pPr>
            <w:r w:rsidRPr="00D64884">
              <w:rPr>
                <w:rFonts w:eastAsia="Times New Roman" w:cs="Times New Roman"/>
                <w:iCs/>
                <w:color w:val="000000"/>
                <w:szCs w:val="24"/>
                <w14:ligatures w14:val="none"/>
              </w:rPr>
              <w:t>Sutartis galioja iki visiško prievolių įvykdymo</w:t>
            </w:r>
            <w:r w:rsidR="00A23AAC">
              <w:rPr>
                <w:rFonts w:eastAsia="Times New Roman" w:cs="Times New Roman"/>
                <w:iCs/>
                <w:color w:val="000000"/>
                <w:szCs w:val="24"/>
                <w14:ligatures w14:val="none"/>
              </w:rPr>
              <w:t>.</w:t>
            </w:r>
          </w:p>
        </w:tc>
      </w:tr>
      <w:tr w:rsidR="001A60C3" w:rsidRPr="00D64884" w14:paraId="41AAA238" w14:textId="77777777" w:rsidTr="000D310A">
        <w:trPr>
          <w:trHeight w:val="300"/>
        </w:trPr>
        <w:tc>
          <w:tcPr>
            <w:tcW w:w="3152" w:type="dxa"/>
            <w:gridSpan w:val="3"/>
          </w:tcPr>
          <w:p w14:paraId="146ED774"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10.2. Sutarties galiojimo termino pratęsimas</w:t>
            </w:r>
          </w:p>
        </w:tc>
        <w:tc>
          <w:tcPr>
            <w:tcW w:w="6831" w:type="dxa"/>
            <w:gridSpan w:val="3"/>
          </w:tcPr>
          <w:p w14:paraId="59F907BC" w14:textId="409BABC1" w:rsidR="001A60C3" w:rsidRPr="00D64884" w:rsidRDefault="001A60C3" w:rsidP="004D4752">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Netaikoma</w:t>
            </w:r>
          </w:p>
        </w:tc>
      </w:tr>
      <w:tr w:rsidR="001A60C3" w:rsidRPr="00D64884" w14:paraId="00BAA76E" w14:textId="77777777" w:rsidTr="000D310A">
        <w:trPr>
          <w:trHeight w:val="300"/>
        </w:trPr>
        <w:tc>
          <w:tcPr>
            <w:tcW w:w="9983" w:type="dxa"/>
            <w:gridSpan w:val="6"/>
          </w:tcPr>
          <w:p w14:paraId="4A1E1FE6" w14:textId="77777777" w:rsidR="001A60C3" w:rsidRPr="00D64884" w:rsidRDefault="001A60C3" w:rsidP="001A60C3">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11. SUTARTIES NUTRAUKIMAS</w:t>
            </w:r>
          </w:p>
        </w:tc>
      </w:tr>
      <w:tr w:rsidR="001A60C3" w:rsidRPr="00D64884" w14:paraId="373EB901" w14:textId="77777777" w:rsidTr="000D310A">
        <w:trPr>
          <w:gridAfter w:val="1"/>
          <w:wAfter w:w="8" w:type="dxa"/>
          <w:trHeight w:val="300"/>
        </w:trPr>
        <w:tc>
          <w:tcPr>
            <w:tcW w:w="2972" w:type="dxa"/>
          </w:tcPr>
          <w:p w14:paraId="13B5D784"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11.1. Sutarties nutraukimo pagrindai</w:t>
            </w:r>
          </w:p>
        </w:tc>
        <w:tc>
          <w:tcPr>
            <w:tcW w:w="7003" w:type="dxa"/>
            <w:gridSpan w:val="4"/>
          </w:tcPr>
          <w:p w14:paraId="34E1030C" w14:textId="6AA3C455" w:rsidR="001A60C3" w:rsidRPr="00D64884" w:rsidRDefault="001A60C3" w:rsidP="004D4752">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Sutartis gali būti nutraukiama rašytiniu Šalių susitarimu arba vienašališkai, Bendrosiose sąlygose nustatyta tvarka.</w:t>
            </w:r>
          </w:p>
        </w:tc>
      </w:tr>
      <w:tr w:rsidR="001A60C3" w:rsidRPr="00D64884" w14:paraId="34E2BAFE" w14:textId="77777777" w:rsidTr="000D310A">
        <w:trPr>
          <w:gridAfter w:val="1"/>
          <w:wAfter w:w="8" w:type="dxa"/>
          <w:trHeight w:val="300"/>
        </w:trPr>
        <w:tc>
          <w:tcPr>
            <w:tcW w:w="2972" w:type="dxa"/>
          </w:tcPr>
          <w:p w14:paraId="7C4C2670" w14:textId="77777777" w:rsidR="001A60C3" w:rsidRPr="00D64884" w:rsidRDefault="001A60C3" w:rsidP="001A60C3">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11.2. Esminiai Sutarties pažeidimai</w:t>
            </w:r>
          </w:p>
          <w:p w14:paraId="106B970B" w14:textId="77777777" w:rsidR="001A60C3" w:rsidRPr="00D64884" w:rsidRDefault="001A60C3" w:rsidP="001A60C3">
            <w:pPr>
              <w:spacing w:after="0" w:line="240" w:lineRule="auto"/>
              <w:rPr>
                <w:rFonts w:eastAsia="Times New Roman" w:cs="Times New Roman"/>
                <w:b/>
                <w:bCs/>
                <w:szCs w:val="24"/>
                <w14:ligatures w14:val="none"/>
              </w:rPr>
            </w:pPr>
          </w:p>
        </w:tc>
        <w:tc>
          <w:tcPr>
            <w:tcW w:w="7003" w:type="dxa"/>
            <w:gridSpan w:val="4"/>
          </w:tcPr>
          <w:p w14:paraId="0D600D8B" w14:textId="77777777" w:rsidR="001A60C3" w:rsidRPr="00D64884" w:rsidRDefault="001A60C3" w:rsidP="00EC49B4">
            <w:pPr>
              <w:spacing w:after="0" w:line="240" w:lineRule="auto"/>
              <w:jc w:val="both"/>
              <w:rPr>
                <w:rFonts w:eastAsia="Times New Roman" w:cs="Times New Roman"/>
                <w:iCs/>
                <w:szCs w:val="24"/>
                <w14:ligatures w14:val="none"/>
              </w:rPr>
            </w:pPr>
            <w:r w:rsidRPr="00D64884">
              <w:rPr>
                <w:rFonts w:eastAsia="Times New Roman" w:cs="Times New Roman"/>
                <w:iCs/>
                <w:szCs w:val="24"/>
                <w14:ligatures w14:val="none"/>
              </w:rPr>
              <w:t>11.2.1. jeigu Tiekėjas nevykdo prisiimtų įsipareigojimų už Sutartyje nustatytą Sutarties kainą / įkainius;</w:t>
            </w:r>
          </w:p>
          <w:p w14:paraId="03F1C7BB" w14:textId="5CDADBFA" w:rsidR="001A60C3" w:rsidRPr="00D64884" w:rsidRDefault="001A60C3" w:rsidP="00EC49B4">
            <w:pPr>
              <w:spacing w:after="0" w:line="240" w:lineRule="auto"/>
              <w:jc w:val="both"/>
              <w:rPr>
                <w:rFonts w:eastAsia="Arial" w:cs="Times New Roman"/>
                <w:iCs/>
                <w:szCs w:val="24"/>
                <w:lang w:val="lt"/>
                <w14:ligatures w14:val="none"/>
              </w:rPr>
            </w:pPr>
            <w:r w:rsidRPr="00D64884">
              <w:rPr>
                <w:rFonts w:eastAsia="Arial" w:cs="Times New Roman"/>
                <w:iCs/>
                <w:szCs w:val="24"/>
                <w:lang w:val="lt"/>
                <w14:ligatures w14:val="none"/>
              </w:rPr>
              <w:t>11.2.</w:t>
            </w:r>
            <w:r w:rsidR="004D4752" w:rsidRPr="00D64884">
              <w:rPr>
                <w:rFonts w:eastAsia="Arial" w:cs="Times New Roman"/>
                <w:iCs/>
                <w:szCs w:val="24"/>
                <w:lang w:val="lt"/>
                <w14:ligatures w14:val="none"/>
              </w:rPr>
              <w:t>2</w:t>
            </w:r>
            <w:r w:rsidRPr="00D64884">
              <w:rPr>
                <w:rFonts w:eastAsia="Arial" w:cs="Times New Roman"/>
                <w:iCs/>
                <w:szCs w:val="24"/>
                <w:lang w:val="lt"/>
                <w14:ligatures w14:val="none"/>
              </w:rPr>
              <w:t>. jeigu Tiekėjas pažeidžia Prekių pristatymo terminus ir priskaičiuotų netesybų už vėlavimą suma viršija 20 (dvidešimt) proc. Pradinės sutarties vertės;</w:t>
            </w:r>
          </w:p>
          <w:p w14:paraId="6C576481" w14:textId="77777777" w:rsidR="008F716D" w:rsidRPr="008F716D" w:rsidRDefault="001A60C3" w:rsidP="008F716D">
            <w:pPr>
              <w:tabs>
                <w:tab w:val="left" w:pos="567"/>
                <w:tab w:val="left" w:pos="851"/>
                <w:tab w:val="left" w:pos="992"/>
                <w:tab w:val="left" w:pos="1134"/>
              </w:tabs>
              <w:spacing w:after="0" w:line="257" w:lineRule="auto"/>
              <w:jc w:val="both"/>
              <w:rPr>
                <w:rFonts w:eastAsia="Arial" w:cs="Times New Roman"/>
                <w:iCs/>
                <w:szCs w:val="24"/>
                <w14:ligatures w14:val="none"/>
              </w:rPr>
            </w:pPr>
            <w:r w:rsidRPr="00D64884">
              <w:rPr>
                <w:rFonts w:eastAsia="Arial" w:cs="Times New Roman"/>
                <w:iCs/>
                <w:szCs w:val="24"/>
                <w:lang w:val="lt"/>
                <w14:ligatures w14:val="none"/>
              </w:rPr>
              <w:t>11.2.</w:t>
            </w:r>
            <w:r w:rsidR="004D4752" w:rsidRPr="00D64884">
              <w:rPr>
                <w:rFonts w:eastAsia="Arial" w:cs="Times New Roman"/>
                <w:iCs/>
                <w:szCs w:val="24"/>
                <w:lang w:val="lt"/>
                <w14:ligatures w14:val="none"/>
              </w:rPr>
              <w:t>3</w:t>
            </w:r>
            <w:r w:rsidRPr="00D64884">
              <w:rPr>
                <w:rFonts w:eastAsia="Arial" w:cs="Times New Roman"/>
                <w:iCs/>
                <w:szCs w:val="24"/>
                <w:lang w:val="lt"/>
                <w14:ligatures w14:val="none"/>
              </w:rPr>
              <w:t xml:space="preserve">. </w:t>
            </w:r>
            <w:r w:rsidR="008F716D" w:rsidRPr="008F716D">
              <w:rPr>
                <w:rFonts w:eastAsia="Arial" w:cs="Times New Roman"/>
                <w:iCs/>
                <w:szCs w:val="24"/>
                <w14:ligatures w14:val="none"/>
              </w:rPr>
              <w:t>jeigu Tiekėjas nesilaiko garantinės priežiūros (techninio aptarnavimo) terminų, nustatytų Specialiųjų sąlygų 6.2 p.</w:t>
            </w:r>
          </w:p>
          <w:p w14:paraId="21CF9DBA" w14:textId="6FB79428" w:rsidR="001A60C3" w:rsidRPr="00D64884" w:rsidRDefault="008F716D" w:rsidP="008F716D">
            <w:pPr>
              <w:tabs>
                <w:tab w:val="left" w:pos="567"/>
                <w:tab w:val="left" w:pos="851"/>
                <w:tab w:val="left" w:pos="992"/>
                <w:tab w:val="left" w:pos="1134"/>
              </w:tabs>
              <w:spacing w:after="0" w:line="257" w:lineRule="auto"/>
              <w:jc w:val="both"/>
              <w:rPr>
                <w:rFonts w:eastAsia="Arial" w:cs="Times New Roman"/>
                <w:color w:val="FF0000"/>
                <w:szCs w:val="24"/>
                <w14:ligatures w14:val="none"/>
              </w:rPr>
            </w:pPr>
            <w:r w:rsidRPr="008F716D">
              <w:rPr>
                <w:rFonts w:eastAsia="Arial" w:cs="Times New Roman"/>
                <w:iCs/>
                <w:szCs w:val="24"/>
                <w14:ligatures w14:val="none"/>
              </w:rPr>
              <w:t>11.2.4. jeigu Tiekėjas nesilaiko Garantinių terminų, nustatytų Specialiųjų sąlygų 6.1 p.</w:t>
            </w:r>
          </w:p>
        </w:tc>
      </w:tr>
      <w:tr w:rsidR="001A60C3" w:rsidRPr="00D64884" w14:paraId="3982C324" w14:textId="77777777" w:rsidTr="000D310A">
        <w:trPr>
          <w:trHeight w:val="300"/>
        </w:trPr>
        <w:tc>
          <w:tcPr>
            <w:tcW w:w="9983" w:type="dxa"/>
            <w:gridSpan w:val="6"/>
          </w:tcPr>
          <w:p w14:paraId="792C749E" w14:textId="77777777" w:rsidR="001A60C3" w:rsidRPr="00D64884" w:rsidRDefault="001A60C3" w:rsidP="001A60C3">
            <w:pPr>
              <w:spacing w:after="0" w:line="240" w:lineRule="auto"/>
              <w:jc w:val="center"/>
              <w:rPr>
                <w:rFonts w:eastAsia="Times New Roman" w:cs="Times New Roman"/>
                <w:szCs w:val="24"/>
                <w14:ligatures w14:val="none"/>
              </w:rPr>
            </w:pPr>
            <w:r w:rsidRPr="00D64884">
              <w:rPr>
                <w:rFonts w:eastAsia="Times New Roman" w:cs="Times New Roman"/>
                <w:b/>
                <w:bCs/>
                <w:szCs w:val="24"/>
                <w14:ligatures w14:val="none"/>
              </w:rPr>
              <w:t xml:space="preserve">12. APLINKOSAUGINIAI IR SOCIALINIAI KRITERIJAI </w:t>
            </w:r>
            <w:r w:rsidRPr="00D64884">
              <w:rPr>
                <w:rFonts w:eastAsia="Times New Roman" w:cs="Times New Roman"/>
                <w:szCs w:val="24"/>
                <w14:ligatures w14:val="none"/>
              </w:rPr>
              <w:t>(taikoma, jeigu aplinkosauginiai ir (arba) socialiniai kriterijai nustatomi kaip Sutarties vykdymo sąlygos)</w:t>
            </w:r>
          </w:p>
        </w:tc>
      </w:tr>
      <w:tr w:rsidR="00EC49B4" w:rsidRPr="00D64884" w14:paraId="036E0042" w14:textId="77777777" w:rsidTr="000D310A">
        <w:trPr>
          <w:gridAfter w:val="1"/>
          <w:wAfter w:w="8" w:type="dxa"/>
          <w:trHeight w:val="300"/>
        </w:trPr>
        <w:tc>
          <w:tcPr>
            <w:tcW w:w="2972" w:type="dxa"/>
          </w:tcPr>
          <w:p w14:paraId="68850BBA" w14:textId="77777777" w:rsidR="00EC49B4" w:rsidRPr="00D64884" w:rsidRDefault="00EC49B4" w:rsidP="00EC49B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12.1. Aplinkosauginių kriterijų nustatymo teisinis pagrindas</w:t>
            </w:r>
          </w:p>
        </w:tc>
        <w:tc>
          <w:tcPr>
            <w:tcW w:w="7003" w:type="dxa"/>
            <w:gridSpan w:val="4"/>
          </w:tcPr>
          <w:p w14:paraId="531FBBA1" w14:textId="6DB53459" w:rsidR="00EC49B4" w:rsidRPr="00390F16" w:rsidRDefault="00D64884" w:rsidP="00390F16">
            <w:pPr>
              <w:rPr>
                <w:rFonts w:eastAsia="Times New Roman" w:cs="Times New Roman"/>
                <w:bCs/>
                <w:szCs w:val="24"/>
                <w14:ligatures w14:val="none"/>
              </w:rPr>
            </w:pPr>
            <w:r w:rsidRPr="00D64884">
              <w:rPr>
                <w:rFonts w:eastAsia="Times New Roman" w:cs="Times New Roman"/>
                <w:bCs/>
                <w:szCs w:val="24"/>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4.4.4.4 papunkčiu (-</w:t>
            </w:r>
            <w:proofErr w:type="spellStart"/>
            <w:r w:rsidRPr="00D64884">
              <w:rPr>
                <w:rFonts w:eastAsia="Times New Roman" w:cs="Times New Roman"/>
                <w:bCs/>
                <w:szCs w:val="24"/>
                <w14:ligatures w14:val="none"/>
              </w:rPr>
              <w:t>iais</w:t>
            </w:r>
            <w:proofErr w:type="spellEnd"/>
            <w:r w:rsidRPr="00D64884">
              <w:rPr>
                <w:rFonts w:eastAsia="Times New Roman" w:cs="Times New Roman"/>
                <w:bCs/>
                <w:szCs w:val="24"/>
                <w14:ligatures w14:val="none"/>
              </w:rPr>
              <w:t>).</w:t>
            </w:r>
          </w:p>
        </w:tc>
      </w:tr>
      <w:tr w:rsidR="00EC49B4" w:rsidRPr="00D64884" w14:paraId="31499941" w14:textId="77777777" w:rsidTr="000D310A">
        <w:trPr>
          <w:gridAfter w:val="1"/>
          <w:wAfter w:w="8" w:type="dxa"/>
          <w:trHeight w:val="300"/>
        </w:trPr>
        <w:tc>
          <w:tcPr>
            <w:tcW w:w="2972" w:type="dxa"/>
          </w:tcPr>
          <w:p w14:paraId="2E0CA59D" w14:textId="77777777" w:rsidR="00EC49B4" w:rsidRPr="00D64884" w:rsidRDefault="00EC49B4" w:rsidP="00EC49B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12.2. </w:t>
            </w:r>
            <w:r w:rsidRPr="00D64884">
              <w:rPr>
                <w:rFonts w:eastAsia="Times New Roman" w:cs="Times New Roman"/>
                <w:b/>
                <w:bCs/>
                <w:color w:val="000000"/>
                <w:szCs w:val="24"/>
                <w:shd w:val="clear" w:color="auto" w:fill="FFFFFF"/>
                <w14:ligatures w14:val="none"/>
              </w:rPr>
              <w:t>Su Prekių pakuotėmis susiję aplinkosauginiai kriterijai</w:t>
            </w:r>
            <w:r w:rsidRPr="00D64884">
              <w:rPr>
                <w:rFonts w:eastAsia="Times New Roman" w:cs="Times New Roman"/>
                <w:b/>
                <w:bCs/>
                <w:szCs w:val="24"/>
                <w14:ligatures w14:val="none"/>
              </w:rPr>
              <w:t xml:space="preserve"> </w:t>
            </w:r>
          </w:p>
        </w:tc>
        <w:tc>
          <w:tcPr>
            <w:tcW w:w="7003" w:type="dxa"/>
            <w:gridSpan w:val="4"/>
          </w:tcPr>
          <w:p w14:paraId="0ED8E158" w14:textId="7545EAA3" w:rsidR="00EC49B4" w:rsidRPr="00D64884" w:rsidRDefault="00D64884" w:rsidP="00EC49B4">
            <w:pPr>
              <w:spacing w:after="0" w:line="240" w:lineRule="auto"/>
              <w:rPr>
                <w:rFonts w:eastAsia="Times New Roman" w:cs="Times New Roman"/>
                <w:color w:val="008080"/>
                <w:kern w:val="0"/>
                <w:szCs w:val="24"/>
                <w14:ligatures w14:val="none"/>
              </w:rPr>
            </w:pPr>
            <w:r w:rsidRPr="00D64884">
              <w:rPr>
                <w:rFonts w:eastAsia="Times New Roman" w:cs="Times New Roman"/>
                <w:bCs/>
                <w:szCs w:val="24"/>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64884">
              <w:rPr>
                <w:rFonts w:eastAsia="Times New Roman" w:cs="Times New Roman"/>
                <w:bCs/>
                <w:szCs w:val="24"/>
                <w14:ligatures w14:val="none"/>
              </w:rPr>
              <w:t>perdirbamumą</w:t>
            </w:r>
            <w:proofErr w:type="spellEnd"/>
            <w:r w:rsidRPr="00D64884">
              <w:rPr>
                <w:rFonts w:eastAsia="Times New Roman" w:cs="Times New Roman"/>
                <w:bCs/>
                <w:szCs w:val="24"/>
                <w14:ligatures w14:val="none"/>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EC49B4" w:rsidRPr="00D64884" w14:paraId="2C92B4B0" w14:textId="77777777" w:rsidTr="000D310A">
        <w:trPr>
          <w:gridAfter w:val="1"/>
          <w:wAfter w:w="8" w:type="dxa"/>
          <w:trHeight w:val="300"/>
        </w:trPr>
        <w:tc>
          <w:tcPr>
            <w:tcW w:w="2972" w:type="dxa"/>
          </w:tcPr>
          <w:p w14:paraId="6F891380" w14:textId="77777777" w:rsidR="00EC49B4" w:rsidRPr="00D64884" w:rsidRDefault="00EC49B4" w:rsidP="00EC49B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12.3. </w:t>
            </w:r>
            <w:r w:rsidRPr="00D64884">
              <w:rPr>
                <w:rFonts w:eastAsia="Times New Roman" w:cs="Times New Roman"/>
                <w:b/>
                <w:bCs/>
                <w:szCs w:val="24"/>
                <w:shd w:val="clear" w:color="auto" w:fill="FFFFFF"/>
                <w14:ligatures w14:val="none"/>
              </w:rPr>
              <w:t>Su Prekių pristatymu susiję aplinkosauginiai kriterijai</w:t>
            </w:r>
            <w:r w:rsidRPr="00D64884">
              <w:rPr>
                <w:rFonts w:eastAsia="Times New Roman" w:cs="Times New Roman"/>
                <w:color w:val="008080"/>
                <w:szCs w:val="24"/>
                <w:u w:val="single"/>
                <w:shd w:val="clear" w:color="auto" w:fill="FFFFFF"/>
                <w14:ligatures w14:val="none"/>
              </w:rPr>
              <w:t xml:space="preserve"> </w:t>
            </w:r>
          </w:p>
        </w:tc>
        <w:tc>
          <w:tcPr>
            <w:tcW w:w="7003" w:type="dxa"/>
            <w:gridSpan w:val="4"/>
          </w:tcPr>
          <w:p w14:paraId="0A5B66AC" w14:textId="77777777" w:rsidR="00EC49B4" w:rsidRPr="00D64884" w:rsidRDefault="00EC49B4" w:rsidP="00EC49B4">
            <w:pPr>
              <w:rPr>
                <w:rFonts w:cs="Times New Roman"/>
                <w:iCs/>
                <w:szCs w:val="24"/>
              </w:rPr>
            </w:pPr>
            <w:r w:rsidRPr="00D64884">
              <w:rPr>
                <w:rFonts w:cs="Times New Roman"/>
                <w:iCs/>
                <w:szCs w:val="24"/>
              </w:rPr>
              <w:t>Netaikoma</w:t>
            </w:r>
          </w:p>
          <w:p w14:paraId="0976C5E6" w14:textId="119132ED" w:rsidR="00EC49B4" w:rsidRPr="00D64884" w:rsidRDefault="00EC49B4" w:rsidP="00EC49B4">
            <w:pPr>
              <w:spacing w:after="0" w:line="240" w:lineRule="auto"/>
              <w:rPr>
                <w:rFonts w:eastAsia="Times New Roman" w:cs="Times New Roman"/>
                <w:kern w:val="0"/>
                <w:szCs w:val="24"/>
                <w14:ligatures w14:val="none"/>
              </w:rPr>
            </w:pPr>
          </w:p>
        </w:tc>
      </w:tr>
      <w:tr w:rsidR="00EC49B4" w:rsidRPr="00D64884" w14:paraId="38847EB0" w14:textId="77777777" w:rsidTr="000D310A">
        <w:trPr>
          <w:gridAfter w:val="1"/>
          <w:wAfter w:w="8" w:type="dxa"/>
          <w:trHeight w:val="300"/>
        </w:trPr>
        <w:tc>
          <w:tcPr>
            <w:tcW w:w="2972" w:type="dxa"/>
          </w:tcPr>
          <w:p w14:paraId="132A9D41" w14:textId="77777777" w:rsidR="00EC49B4" w:rsidRPr="00D64884" w:rsidRDefault="00EC49B4" w:rsidP="00EC49B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 xml:space="preserve">12.4. </w:t>
            </w:r>
            <w:r w:rsidRPr="00D64884">
              <w:rPr>
                <w:rFonts w:eastAsia="Times New Roman" w:cs="Times New Roman"/>
                <w:b/>
                <w:bCs/>
                <w:szCs w:val="24"/>
                <w:shd w:val="clear" w:color="auto" w:fill="FFFFFF"/>
                <w14:ligatures w14:val="none"/>
              </w:rPr>
              <w:t>Su Prekėmis susijusių paslaugų (pavyzdžiui, montavimo, apmokymo ir kitos parengimui naudoti skirtos paslaugos) teikimu susiję aplinkosauginiai k</w:t>
            </w:r>
            <w:r w:rsidRPr="00D64884">
              <w:rPr>
                <w:rFonts w:eastAsia="Times New Roman" w:cs="Times New Roman"/>
                <w:b/>
                <w:szCs w:val="24"/>
                <w:shd w:val="clear" w:color="auto" w:fill="FFFFFF"/>
                <w14:ligatures w14:val="none"/>
              </w:rPr>
              <w:t>riterijai</w:t>
            </w:r>
          </w:p>
        </w:tc>
        <w:tc>
          <w:tcPr>
            <w:tcW w:w="7003" w:type="dxa"/>
            <w:gridSpan w:val="4"/>
          </w:tcPr>
          <w:p w14:paraId="7C85EA90" w14:textId="1E9F4956" w:rsidR="00EC49B4" w:rsidRPr="00D64884" w:rsidRDefault="00EC49B4" w:rsidP="00EC49B4">
            <w:pPr>
              <w:spacing w:after="0" w:line="240" w:lineRule="auto"/>
              <w:rPr>
                <w:rFonts w:eastAsia="Times New Roman" w:cs="Times New Roman"/>
                <w:szCs w:val="24"/>
                <w14:ligatures w14:val="none"/>
              </w:rPr>
            </w:pPr>
            <w:r w:rsidRPr="00D64884">
              <w:rPr>
                <w:rFonts w:cs="Times New Roman"/>
                <w:iCs/>
                <w:szCs w:val="24"/>
              </w:rPr>
              <w:t>Netaikoma</w:t>
            </w:r>
          </w:p>
        </w:tc>
      </w:tr>
      <w:tr w:rsidR="00EC49B4" w:rsidRPr="00D64884" w14:paraId="02E7C68C" w14:textId="77777777" w:rsidTr="000D310A">
        <w:trPr>
          <w:gridAfter w:val="1"/>
          <w:wAfter w:w="8" w:type="dxa"/>
          <w:trHeight w:val="300"/>
        </w:trPr>
        <w:tc>
          <w:tcPr>
            <w:tcW w:w="2972" w:type="dxa"/>
          </w:tcPr>
          <w:p w14:paraId="4DFD00D3" w14:textId="77777777" w:rsidR="00EC49B4" w:rsidRPr="00D64884" w:rsidRDefault="00EC49B4" w:rsidP="00EC49B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lastRenderedPageBreak/>
              <w:t>12.5. Su perkamomis Prekėmis susiję socialiniai kriterijai</w:t>
            </w:r>
          </w:p>
        </w:tc>
        <w:tc>
          <w:tcPr>
            <w:tcW w:w="7003" w:type="dxa"/>
            <w:gridSpan w:val="4"/>
          </w:tcPr>
          <w:p w14:paraId="7E158527" w14:textId="77777777" w:rsidR="00EC49B4" w:rsidRPr="00D64884" w:rsidRDefault="00EC49B4" w:rsidP="00EC49B4">
            <w:pPr>
              <w:spacing w:after="0" w:line="240" w:lineRule="auto"/>
              <w:rPr>
                <w:rFonts w:eastAsia="Times New Roman" w:cs="Times New Roman"/>
                <w:color w:val="000000"/>
                <w:szCs w:val="24"/>
                <w:shd w:val="clear" w:color="auto" w:fill="FFFFFF"/>
                <w14:ligatures w14:val="none"/>
              </w:rPr>
            </w:pPr>
            <w:r w:rsidRPr="00D64884">
              <w:rPr>
                <w:rFonts w:eastAsia="Times New Roman" w:cs="Times New Roman"/>
                <w:color w:val="000000"/>
                <w:szCs w:val="24"/>
                <w:shd w:val="clear" w:color="auto" w:fill="FFFFFF"/>
                <w14:ligatures w14:val="none"/>
              </w:rPr>
              <w:t>Netaikoma</w:t>
            </w:r>
          </w:p>
          <w:p w14:paraId="369EBDE5" w14:textId="5FCD31AC" w:rsidR="00EC49B4" w:rsidRPr="00D64884" w:rsidRDefault="00EC49B4" w:rsidP="00EC49B4">
            <w:pPr>
              <w:spacing w:after="0" w:line="240" w:lineRule="auto"/>
              <w:rPr>
                <w:rFonts w:eastAsia="Times New Roman" w:cs="Times New Roman"/>
                <w:color w:val="0070C0"/>
                <w:szCs w:val="24"/>
                <w14:ligatures w14:val="none"/>
              </w:rPr>
            </w:pPr>
          </w:p>
        </w:tc>
      </w:tr>
      <w:tr w:rsidR="00EC49B4" w:rsidRPr="00D64884" w14:paraId="1AB731CF" w14:textId="77777777" w:rsidTr="000D310A">
        <w:trPr>
          <w:gridAfter w:val="1"/>
          <w:wAfter w:w="8" w:type="dxa"/>
          <w:trHeight w:val="300"/>
        </w:trPr>
        <w:tc>
          <w:tcPr>
            <w:tcW w:w="2972" w:type="dxa"/>
          </w:tcPr>
          <w:p w14:paraId="31D6519B" w14:textId="52A2B6F6" w:rsidR="00EC49B4" w:rsidRPr="00D64884" w:rsidRDefault="00EC49B4" w:rsidP="00EC49B4">
            <w:pPr>
              <w:spacing w:after="0" w:line="240" w:lineRule="auto"/>
              <w:rPr>
                <w:rFonts w:eastAsia="Times New Roman" w:cs="Times New Roman"/>
                <w:b/>
                <w:bCs/>
                <w:szCs w:val="24"/>
                <w14:ligatures w14:val="none"/>
              </w:rPr>
            </w:pPr>
            <w:r w:rsidRPr="00D64884">
              <w:rPr>
                <w:rFonts w:cs="Times New Roman"/>
                <w:b/>
                <w:bCs/>
                <w:szCs w:val="24"/>
              </w:rPr>
              <w:t>12.6. Su sutarties vykdymu susiję reikalavimai</w:t>
            </w:r>
          </w:p>
        </w:tc>
        <w:tc>
          <w:tcPr>
            <w:tcW w:w="7003" w:type="dxa"/>
            <w:gridSpan w:val="4"/>
          </w:tcPr>
          <w:p w14:paraId="0605771C" w14:textId="7991D997" w:rsidR="00EC49B4" w:rsidRPr="00D64884" w:rsidRDefault="00A23AAC" w:rsidP="00EC49B4">
            <w:pPr>
              <w:spacing w:after="0" w:line="240" w:lineRule="auto"/>
              <w:jc w:val="both"/>
              <w:rPr>
                <w:rFonts w:eastAsia="Times New Roman" w:cs="Times New Roman"/>
                <w:iCs/>
                <w:color w:val="000000"/>
                <w:szCs w:val="24"/>
                <w:shd w:val="clear" w:color="auto" w:fill="FFFFFF"/>
                <w14:ligatures w14:val="none"/>
              </w:rPr>
            </w:pPr>
            <w:r>
              <w:rPr>
                <w:rFonts w:eastAsia="Times New Roman" w:cs="Times New Roman"/>
                <w:iCs/>
                <w:color w:val="000000"/>
                <w:szCs w:val="24"/>
                <w:shd w:val="clear" w:color="auto" w:fill="FFFFFF"/>
                <w14:ligatures w14:val="none"/>
              </w:rPr>
              <w:t>Netaikoma</w:t>
            </w:r>
          </w:p>
        </w:tc>
      </w:tr>
      <w:tr w:rsidR="00EC49B4" w:rsidRPr="00D64884" w14:paraId="7D92F803" w14:textId="77777777" w:rsidTr="000D310A">
        <w:trPr>
          <w:trHeight w:val="300"/>
        </w:trPr>
        <w:tc>
          <w:tcPr>
            <w:tcW w:w="9983" w:type="dxa"/>
            <w:gridSpan w:val="6"/>
          </w:tcPr>
          <w:p w14:paraId="2293D161" w14:textId="77777777" w:rsidR="00D64884" w:rsidRPr="00D64884" w:rsidRDefault="00D64884" w:rsidP="00D64884">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 xml:space="preserve">13. BENDRŲJŲ SĄLYGŲ PAKEITIMAI IR PAPILDYMAI </w:t>
            </w:r>
          </w:p>
          <w:p w14:paraId="04BDB9F1" w14:textId="1BD434F5" w:rsidR="00EC49B4" w:rsidRPr="00D64884" w:rsidRDefault="00D64884" w:rsidP="00D64884">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(jeigu būtina dėl konkretaus Sutarties dalyko specifikos)</w:t>
            </w:r>
          </w:p>
        </w:tc>
      </w:tr>
      <w:tr w:rsidR="00D64884" w:rsidRPr="00D64884" w14:paraId="61B90E30" w14:textId="1E746FA1" w:rsidTr="00D64884">
        <w:trPr>
          <w:trHeight w:val="300"/>
        </w:trPr>
        <w:tc>
          <w:tcPr>
            <w:tcW w:w="3005" w:type="dxa"/>
            <w:gridSpan w:val="2"/>
          </w:tcPr>
          <w:p w14:paraId="40E664E2" w14:textId="2ACEB71C" w:rsidR="00D64884" w:rsidRPr="00D64884" w:rsidRDefault="00D64884" w:rsidP="00D64884">
            <w:pPr>
              <w:spacing w:after="0" w:line="240" w:lineRule="auto"/>
              <w:rPr>
                <w:rFonts w:eastAsia="Times New Roman" w:cs="Times New Roman"/>
                <w:b/>
                <w:bCs/>
                <w:szCs w:val="24"/>
                <w14:ligatures w14:val="none"/>
              </w:rPr>
            </w:pPr>
            <w:r w:rsidRPr="00D64884">
              <w:rPr>
                <w:rFonts w:eastAsia="Times New Roman" w:cs="Times New Roman"/>
                <w:b/>
                <w:bCs/>
                <w:szCs w:val="24"/>
                <w14:ligatures w14:val="none"/>
              </w:rPr>
              <w:t>13.1.</w:t>
            </w:r>
          </w:p>
        </w:tc>
        <w:tc>
          <w:tcPr>
            <w:tcW w:w="6978" w:type="dxa"/>
            <w:gridSpan w:val="4"/>
          </w:tcPr>
          <w:p w14:paraId="73EB3E44" w14:textId="29C91A56" w:rsidR="00D64884" w:rsidRPr="00D64884" w:rsidRDefault="00D64884" w:rsidP="00D64884">
            <w:pPr>
              <w:spacing w:after="0" w:line="240" w:lineRule="auto"/>
              <w:rPr>
                <w:rFonts w:eastAsia="Times New Roman" w:cs="Times New Roman"/>
                <w:bCs/>
                <w:szCs w:val="24"/>
                <w14:ligatures w14:val="none"/>
              </w:rPr>
            </w:pPr>
            <w:r w:rsidRPr="00D64884">
              <w:rPr>
                <w:rFonts w:eastAsia="Times New Roman" w:cs="Times New Roman"/>
                <w:bCs/>
                <w:szCs w:val="24"/>
                <w14:ligatures w14:val="none"/>
              </w:rPr>
              <w:t>Netaikoma</w:t>
            </w:r>
          </w:p>
        </w:tc>
      </w:tr>
      <w:tr w:rsidR="00D64884" w:rsidRPr="00D64884" w14:paraId="4B1075FB" w14:textId="77777777" w:rsidTr="000D310A">
        <w:trPr>
          <w:trHeight w:val="300"/>
        </w:trPr>
        <w:tc>
          <w:tcPr>
            <w:tcW w:w="9983" w:type="dxa"/>
            <w:gridSpan w:val="6"/>
          </w:tcPr>
          <w:p w14:paraId="5BB1B242" w14:textId="71D71293" w:rsidR="00D64884" w:rsidRPr="00D64884" w:rsidRDefault="00D64884" w:rsidP="00EC49B4">
            <w:pPr>
              <w:spacing w:after="0" w:line="240" w:lineRule="auto"/>
              <w:jc w:val="center"/>
              <w:rPr>
                <w:rFonts w:eastAsia="Times New Roman" w:cs="Times New Roman"/>
                <w:b/>
                <w:bCs/>
                <w:szCs w:val="24"/>
                <w14:ligatures w14:val="none"/>
              </w:rPr>
            </w:pPr>
            <w:r>
              <w:rPr>
                <w:rFonts w:eastAsia="Times New Roman" w:cs="Times New Roman"/>
                <w:b/>
                <w:bCs/>
                <w:szCs w:val="24"/>
                <w14:ligatures w14:val="none"/>
              </w:rPr>
              <w:t>14</w:t>
            </w:r>
            <w:r w:rsidRPr="00D64884">
              <w:rPr>
                <w:rFonts w:eastAsia="Times New Roman" w:cs="Times New Roman"/>
                <w:b/>
                <w:bCs/>
                <w:szCs w:val="24"/>
                <w14:ligatures w14:val="none"/>
              </w:rPr>
              <w:t>. SUTARTIES PRIEDAI</w:t>
            </w:r>
          </w:p>
        </w:tc>
      </w:tr>
      <w:tr w:rsidR="000D310A" w:rsidRPr="00D64884" w14:paraId="09CB1BB2" w14:textId="77777777" w:rsidTr="000D310A">
        <w:trPr>
          <w:gridAfter w:val="1"/>
          <w:wAfter w:w="8" w:type="dxa"/>
          <w:trHeight w:val="300"/>
        </w:trPr>
        <w:tc>
          <w:tcPr>
            <w:tcW w:w="2972" w:type="dxa"/>
          </w:tcPr>
          <w:p w14:paraId="0A418467" w14:textId="4145821C"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w:t>
            </w:r>
            <w:r w:rsidR="00D64884">
              <w:rPr>
                <w:rFonts w:eastAsia="Times New Roman" w:cs="Times New Roman"/>
                <w:b/>
                <w:bCs/>
                <w:szCs w:val="24"/>
                <w14:ligatures w14:val="none"/>
              </w:rPr>
              <w:t>4</w:t>
            </w:r>
            <w:r w:rsidRPr="00D64884">
              <w:rPr>
                <w:rFonts w:eastAsia="Times New Roman" w:cs="Times New Roman"/>
                <w:b/>
                <w:bCs/>
                <w:szCs w:val="24"/>
                <w14:ligatures w14:val="none"/>
              </w:rPr>
              <w:t>.1. Priedas Nr. 1</w:t>
            </w:r>
          </w:p>
        </w:tc>
        <w:tc>
          <w:tcPr>
            <w:tcW w:w="7003" w:type="dxa"/>
            <w:gridSpan w:val="4"/>
          </w:tcPr>
          <w:p w14:paraId="0E8119E5" w14:textId="718DEB33" w:rsidR="000D310A" w:rsidRPr="00D64884" w:rsidRDefault="000D310A" w:rsidP="00D64884">
            <w:pPr>
              <w:spacing w:after="0" w:line="240" w:lineRule="auto"/>
              <w:rPr>
                <w:rFonts w:eastAsia="Times New Roman" w:cs="Times New Roman"/>
                <w:bCs/>
                <w:szCs w:val="24"/>
                <w14:ligatures w14:val="none"/>
              </w:rPr>
            </w:pPr>
            <w:r w:rsidRPr="00D64884">
              <w:rPr>
                <w:rFonts w:cs="Times New Roman"/>
                <w:bCs/>
                <w:iCs/>
                <w:szCs w:val="24"/>
              </w:rPr>
              <w:t>Techninė specifikacija</w:t>
            </w:r>
          </w:p>
        </w:tc>
      </w:tr>
      <w:tr w:rsidR="000D310A" w:rsidRPr="00D64884" w14:paraId="382FC96A" w14:textId="77777777" w:rsidTr="000D310A">
        <w:trPr>
          <w:gridAfter w:val="1"/>
          <w:wAfter w:w="8" w:type="dxa"/>
          <w:trHeight w:val="300"/>
        </w:trPr>
        <w:tc>
          <w:tcPr>
            <w:tcW w:w="2972" w:type="dxa"/>
          </w:tcPr>
          <w:p w14:paraId="4FF2234D" w14:textId="04CAA754"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w:t>
            </w:r>
            <w:r w:rsidR="00D64884">
              <w:rPr>
                <w:rFonts w:eastAsia="Times New Roman" w:cs="Times New Roman"/>
                <w:b/>
                <w:bCs/>
                <w:szCs w:val="24"/>
                <w14:ligatures w14:val="none"/>
              </w:rPr>
              <w:t>4</w:t>
            </w:r>
            <w:r w:rsidRPr="00D64884">
              <w:rPr>
                <w:rFonts w:eastAsia="Times New Roman" w:cs="Times New Roman"/>
                <w:b/>
                <w:bCs/>
                <w:szCs w:val="24"/>
                <w14:ligatures w14:val="none"/>
              </w:rPr>
              <w:t>.2. Priedas Nr. 2</w:t>
            </w:r>
          </w:p>
        </w:tc>
        <w:tc>
          <w:tcPr>
            <w:tcW w:w="7003" w:type="dxa"/>
            <w:gridSpan w:val="4"/>
          </w:tcPr>
          <w:p w14:paraId="17411E30" w14:textId="6C850108" w:rsidR="000D310A" w:rsidRPr="00D64884" w:rsidRDefault="000D310A" w:rsidP="00D64884">
            <w:pPr>
              <w:spacing w:after="0" w:line="240" w:lineRule="auto"/>
              <w:rPr>
                <w:rFonts w:eastAsia="Times New Roman" w:cs="Times New Roman"/>
                <w:bCs/>
                <w:szCs w:val="24"/>
                <w14:ligatures w14:val="none"/>
              </w:rPr>
            </w:pPr>
            <w:r w:rsidRPr="00D64884">
              <w:rPr>
                <w:rFonts w:cs="Times New Roman"/>
                <w:bCs/>
                <w:iCs/>
                <w:szCs w:val="24"/>
              </w:rPr>
              <w:t>Pasiūlymas</w:t>
            </w:r>
          </w:p>
        </w:tc>
      </w:tr>
      <w:tr w:rsidR="000D310A" w:rsidRPr="00D64884" w14:paraId="3A8ABE1E" w14:textId="77777777" w:rsidTr="000D310A">
        <w:trPr>
          <w:gridAfter w:val="1"/>
          <w:wAfter w:w="8" w:type="dxa"/>
          <w:trHeight w:val="300"/>
        </w:trPr>
        <w:tc>
          <w:tcPr>
            <w:tcW w:w="2972" w:type="dxa"/>
          </w:tcPr>
          <w:p w14:paraId="1C4EC745" w14:textId="120508D9" w:rsidR="000D310A" w:rsidRPr="00D64884" w:rsidRDefault="000D310A" w:rsidP="000D310A">
            <w:pPr>
              <w:spacing w:after="0" w:line="240" w:lineRule="auto"/>
              <w:jc w:val="center"/>
              <w:rPr>
                <w:rFonts w:eastAsia="Times New Roman" w:cs="Times New Roman"/>
                <w:b/>
                <w:bCs/>
                <w:szCs w:val="24"/>
                <w14:ligatures w14:val="none"/>
              </w:rPr>
            </w:pPr>
          </w:p>
        </w:tc>
        <w:tc>
          <w:tcPr>
            <w:tcW w:w="7003" w:type="dxa"/>
            <w:gridSpan w:val="4"/>
          </w:tcPr>
          <w:p w14:paraId="153F5ACA" w14:textId="5C71BA4D" w:rsidR="000D310A" w:rsidRPr="00D64884" w:rsidRDefault="000D310A" w:rsidP="00D64884">
            <w:pPr>
              <w:spacing w:after="0" w:line="240" w:lineRule="auto"/>
              <w:rPr>
                <w:rFonts w:eastAsia="Times New Roman" w:cs="Times New Roman"/>
                <w:b/>
                <w:bCs/>
                <w:szCs w:val="24"/>
                <w14:ligatures w14:val="none"/>
              </w:rPr>
            </w:pPr>
          </w:p>
        </w:tc>
      </w:tr>
      <w:tr w:rsidR="000D310A" w:rsidRPr="00D64884" w14:paraId="4FF510A3" w14:textId="77777777" w:rsidTr="000D310A">
        <w:tc>
          <w:tcPr>
            <w:tcW w:w="9983" w:type="dxa"/>
            <w:gridSpan w:val="6"/>
          </w:tcPr>
          <w:p w14:paraId="04085D6F" w14:textId="2E05216C"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1</w:t>
            </w:r>
            <w:r w:rsidR="00D64884">
              <w:rPr>
                <w:rFonts w:eastAsia="Times New Roman" w:cs="Times New Roman"/>
                <w:b/>
                <w:bCs/>
                <w:szCs w:val="24"/>
                <w14:ligatures w14:val="none"/>
              </w:rPr>
              <w:t>5</w:t>
            </w:r>
            <w:r w:rsidRPr="00D64884">
              <w:rPr>
                <w:rFonts w:eastAsia="Times New Roman" w:cs="Times New Roman"/>
                <w:b/>
                <w:bCs/>
                <w:szCs w:val="24"/>
                <w14:ligatures w14:val="none"/>
              </w:rPr>
              <w:t>. ŠALIŲ ATSTOVŲ PARAŠAI</w:t>
            </w:r>
          </w:p>
        </w:tc>
      </w:tr>
      <w:tr w:rsidR="000D310A" w:rsidRPr="00D64884" w14:paraId="75A6C747" w14:textId="77777777" w:rsidTr="000D310A">
        <w:tc>
          <w:tcPr>
            <w:tcW w:w="5236" w:type="dxa"/>
            <w:gridSpan w:val="4"/>
          </w:tcPr>
          <w:p w14:paraId="078C2897" w14:textId="77777777"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PIRKĖJAS</w:t>
            </w:r>
          </w:p>
        </w:tc>
        <w:tc>
          <w:tcPr>
            <w:tcW w:w="4747" w:type="dxa"/>
            <w:gridSpan w:val="2"/>
          </w:tcPr>
          <w:p w14:paraId="26FDE77F" w14:textId="77777777"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b/>
                <w:bCs/>
                <w:szCs w:val="24"/>
                <w14:ligatures w14:val="none"/>
              </w:rPr>
              <w:t>TIEKĖJAS</w:t>
            </w:r>
          </w:p>
        </w:tc>
      </w:tr>
      <w:tr w:rsidR="000D310A" w:rsidRPr="00D64884" w14:paraId="21FE7CD1" w14:textId="77777777" w:rsidTr="000D310A">
        <w:tc>
          <w:tcPr>
            <w:tcW w:w="5236" w:type="dxa"/>
            <w:gridSpan w:val="4"/>
          </w:tcPr>
          <w:p w14:paraId="1A37EE53" w14:textId="77777777" w:rsidR="000D310A" w:rsidRPr="00D64884" w:rsidRDefault="000D310A" w:rsidP="000D310A">
            <w:pPr>
              <w:spacing w:after="0" w:line="240" w:lineRule="auto"/>
              <w:jc w:val="center"/>
              <w:rPr>
                <w:rFonts w:eastAsia="Times New Roman" w:cs="Times New Roman"/>
                <w:color w:val="4472C4"/>
                <w:szCs w:val="24"/>
                <w14:ligatures w14:val="none"/>
              </w:rPr>
            </w:pPr>
            <w:r w:rsidRPr="00D64884">
              <w:rPr>
                <w:rFonts w:eastAsia="Times New Roman" w:cs="Times New Roman"/>
                <w:color w:val="4472C4"/>
                <w:szCs w:val="24"/>
                <w14:ligatures w14:val="none"/>
              </w:rPr>
              <w:t>(nurodomos atstovo pareigos, vardas, pavardė)</w:t>
            </w:r>
          </w:p>
        </w:tc>
        <w:tc>
          <w:tcPr>
            <w:tcW w:w="4747" w:type="dxa"/>
            <w:gridSpan w:val="2"/>
          </w:tcPr>
          <w:p w14:paraId="6EBE9F9F" w14:textId="77777777" w:rsidR="000D310A" w:rsidRPr="00D64884" w:rsidRDefault="000D310A" w:rsidP="000D310A">
            <w:pPr>
              <w:spacing w:after="0" w:line="240" w:lineRule="auto"/>
              <w:jc w:val="center"/>
              <w:rPr>
                <w:rFonts w:eastAsia="Times New Roman" w:cs="Times New Roman"/>
                <w:b/>
                <w:bCs/>
                <w:szCs w:val="24"/>
                <w14:ligatures w14:val="none"/>
              </w:rPr>
            </w:pPr>
            <w:r w:rsidRPr="00D64884">
              <w:rPr>
                <w:rFonts w:eastAsia="Times New Roman" w:cs="Times New Roman"/>
                <w:color w:val="4472C4"/>
                <w:szCs w:val="24"/>
                <w14:ligatures w14:val="none"/>
              </w:rPr>
              <w:t>(nurodomos atstovo pareigos, vardas, pavardė)</w:t>
            </w:r>
          </w:p>
        </w:tc>
      </w:tr>
      <w:tr w:rsidR="000D310A" w:rsidRPr="00D64884" w14:paraId="60B38AF6" w14:textId="77777777" w:rsidTr="000D310A">
        <w:tc>
          <w:tcPr>
            <w:tcW w:w="5236" w:type="dxa"/>
            <w:gridSpan w:val="4"/>
          </w:tcPr>
          <w:p w14:paraId="3B0720B0" w14:textId="77777777" w:rsidR="000D310A" w:rsidRPr="00D64884" w:rsidRDefault="000D310A" w:rsidP="000D310A">
            <w:pPr>
              <w:spacing w:after="0" w:line="240" w:lineRule="auto"/>
              <w:jc w:val="center"/>
              <w:rPr>
                <w:rFonts w:eastAsia="Times New Roman" w:cs="Times New Roman"/>
                <w:b/>
                <w:bCs/>
                <w:color w:val="4472C4"/>
                <w:szCs w:val="24"/>
                <w14:ligatures w14:val="none"/>
              </w:rPr>
            </w:pPr>
          </w:p>
          <w:p w14:paraId="1B7DD3B6" w14:textId="77777777" w:rsidR="000D310A" w:rsidRPr="00D64884" w:rsidRDefault="000D310A" w:rsidP="000D310A">
            <w:pPr>
              <w:spacing w:after="0" w:line="240" w:lineRule="auto"/>
              <w:jc w:val="center"/>
              <w:rPr>
                <w:rFonts w:eastAsia="Times New Roman" w:cs="Times New Roman"/>
                <w:b/>
                <w:bCs/>
                <w:color w:val="4472C4"/>
                <w:szCs w:val="24"/>
                <w14:ligatures w14:val="none"/>
              </w:rPr>
            </w:pPr>
            <w:r w:rsidRPr="00D64884">
              <w:rPr>
                <w:rFonts w:eastAsia="Times New Roman" w:cs="Times New Roman"/>
                <w:b/>
                <w:bCs/>
                <w:color w:val="4472C4"/>
                <w:szCs w:val="24"/>
                <w14:ligatures w14:val="none"/>
              </w:rPr>
              <w:t>(parašas)</w:t>
            </w:r>
          </w:p>
          <w:p w14:paraId="452FA371" w14:textId="77777777" w:rsidR="000D310A" w:rsidRPr="00D64884" w:rsidRDefault="000D310A" w:rsidP="000D310A">
            <w:pPr>
              <w:spacing w:after="0" w:line="240" w:lineRule="auto"/>
              <w:jc w:val="center"/>
              <w:rPr>
                <w:rFonts w:eastAsia="Times New Roman" w:cs="Times New Roman"/>
                <w:b/>
                <w:bCs/>
                <w:color w:val="4472C4"/>
                <w:szCs w:val="24"/>
                <w14:ligatures w14:val="none"/>
              </w:rPr>
            </w:pPr>
          </w:p>
          <w:p w14:paraId="4F9DF3FA" w14:textId="77777777" w:rsidR="000D310A" w:rsidRPr="00D64884" w:rsidRDefault="000D310A" w:rsidP="000D310A">
            <w:pPr>
              <w:spacing w:after="0" w:line="240" w:lineRule="auto"/>
              <w:jc w:val="center"/>
              <w:rPr>
                <w:rFonts w:eastAsia="Times New Roman" w:cs="Times New Roman"/>
                <w:b/>
                <w:bCs/>
                <w:color w:val="4472C4"/>
                <w:szCs w:val="24"/>
                <w14:ligatures w14:val="none"/>
              </w:rPr>
            </w:pPr>
          </w:p>
        </w:tc>
        <w:tc>
          <w:tcPr>
            <w:tcW w:w="4747" w:type="dxa"/>
            <w:gridSpan w:val="2"/>
          </w:tcPr>
          <w:p w14:paraId="79A5940F" w14:textId="77777777" w:rsidR="000D310A" w:rsidRPr="00D64884" w:rsidRDefault="000D310A" w:rsidP="000D310A">
            <w:pPr>
              <w:spacing w:after="0" w:line="240" w:lineRule="auto"/>
              <w:jc w:val="center"/>
              <w:rPr>
                <w:rFonts w:eastAsia="Times New Roman" w:cs="Times New Roman"/>
                <w:b/>
                <w:bCs/>
                <w:color w:val="4472C4"/>
                <w:szCs w:val="24"/>
                <w14:ligatures w14:val="none"/>
              </w:rPr>
            </w:pPr>
          </w:p>
          <w:p w14:paraId="602E0646" w14:textId="77777777" w:rsidR="000D310A" w:rsidRPr="00D64884" w:rsidRDefault="000D310A" w:rsidP="000D310A">
            <w:pPr>
              <w:spacing w:after="0" w:line="240" w:lineRule="auto"/>
              <w:jc w:val="center"/>
              <w:rPr>
                <w:rFonts w:eastAsia="Times New Roman" w:cs="Times New Roman"/>
                <w:b/>
                <w:bCs/>
                <w:color w:val="4472C4"/>
                <w:szCs w:val="24"/>
                <w14:ligatures w14:val="none"/>
              </w:rPr>
            </w:pPr>
            <w:r w:rsidRPr="00D64884">
              <w:rPr>
                <w:rFonts w:eastAsia="Times New Roman" w:cs="Times New Roman"/>
                <w:b/>
                <w:bCs/>
                <w:color w:val="4472C4"/>
                <w:szCs w:val="24"/>
                <w14:ligatures w14:val="none"/>
              </w:rPr>
              <w:t>(parašas)</w:t>
            </w:r>
          </w:p>
        </w:tc>
      </w:tr>
    </w:tbl>
    <w:p w14:paraId="380183BB" w14:textId="77777777" w:rsidR="000D310A" w:rsidRPr="00D64884" w:rsidRDefault="000D310A" w:rsidP="001A60C3">
      <w:pPr>
        <w:spacing w:after="0" w:line="257" w:lineRule="atLeast"/>
        <w:jc w:val="center"/>
        <w:rPr>
          <w:rFonts w:eastAsia="Times New Roman" w:cs="Times New Roman"/>
          <w:b/>
          <w:bCs/>
          <w:caps/>
          <w:color w:val="000000"/>
          <w:kern w:val="0"/>
          <w:szCs w:val="24"/>
          <w:lang w:eastAsia="lt-LT"/>
          <w14:ligatures w14:val="none"/>
        </w:rPr>
      </w:pPr>
    </w:p>
    <w:p w14:paraId="5F184F2F" w14:textId="77777777" w:rsidR="000D310A" w:rsidRPr="00D64884" w:rsidRDefault="000D310A" w:rsidP="001A60C3">
      <w:pPr>
        <w:spacing w:after="0" w:line="257" w:lineRule="atLeast"/>
        <w:jc w:val="center"/>
        <w:rPr>
          <w:rFonts w:eastAsia="Times New Roman" w:cs="Times New Roman"/>
          <w:b/>
          <w:bCs/>
          <w:caps/>
          <w:color w:val="000000"/>
          <w:kern w:val="0"/>
          <w:szCs w:val="24"/>
          <w:lang w:eastAsia="lt-LT"/>
          <w14:ligatures w14:val="none"/>
        </w:rPr>
      </w:pPr>
    </w:p>
    <w:p w14:paraId="0149D3BF" w14:textId="27BB357A" w:rsidR="000D310A" w:rsidRPr="00D64884" w:rsidRDefault="000D310A">
      <w:pPr>
        <w:rPr>
          <w:rFonts w:eastAsia="Times New Roman" w:cs="Times New Roman"/>
          <w:b/>
          <w:bCs/>
          <w:caps/>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br w:type="page"/>
      </w:r>
    </w:p>
    <w:p w14:paraId="2D410160" w14:textId="42A2B1D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lastRenderedPageBreak/>
        <w:t>PREKIŲ PIRKIMO</w:t>
      </w:r>
      <w:r w:rsidRPr="00D64884">
        <w:rPr>
          <w:rFonts w:eastAsia="Times New Roman" w:cs="Times New Roman"/>
          <w:color w:val="000000"/>
          <w:kern w:val="0"/>
          <w:szCs w:val="24"/>
          <w:lang w:eastAsia="lt-LT"/>
          <w14:ligatures w14:val="none"/>
        </w:rPr>
        <w:t>–</w:t>
      </w:r>
      <w:r w:rsidRPr="00D64884">
        <w:rPr>
          <w:rFonts w:eastAsia="Times New Roman" w:cs="Times New Roman"/>
          <w:b/>
          <w:bCs/>
          <w:caps/>
          <w:color w:val="000000"/>
          <w:kern w:val="0"/>
          <w:szCs w:val="24"/>
          <w:lang w:eastAsia="lt-LT"/>
          <w14:ligatures w14:val="none"/>
        </w:rPr>
        <w:t>PARDAVIMO SUTARTIES BENDROSIOS SĄLYGOS</w:t>
      </w:r>
    </w:p>
    <w:p w14:paraId="31DE7E11"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3F9722E0"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0" w:name="part_0aca58a66e50428e96c50d21feb81775"/>
      <w:bookmarkEnd w:id="0"/>
      <w:r w:rsidRPr="00D64884">
        <w:rPr>
          <w:rFonts w:eastAsia="Times New Roman" w:cs="Times New Roman"/>
          <w:b/>
          <w:bCs/>
          <w:caps/>
          <w:color w:val="000000"/>
          <w:kern w:val="0"/>
          <w:szCs w:val="24"/>
          <w:lang w:eastAsia="lt-LT"/>
          <w14:ligatures w14:val="none"/>
        </w:rPr>
        <w:t>1.    PAGRINDINĖS SĄVOKOS IR SUTARTIES AIŠKINIMAS</w:t>
      </w:r>
    </w:p>
    <w:p w14:paraId="2421B6E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3C72995B"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 w:name="part_446d8d9610a444e58c234dc7d7e28582"/>
      <w:bookmarkEnd w:id="1"/>
      <w:r w:rsidRPr="00D64884">
        <w:rPr>
          <w:rFonts w:eastAsia="Times New Roman" w:cs="Times New Roman"/>
          <w:b/>
          <w:bCs/>
          <w:color w:val="000000"/>
          <w:kern w:val="0"/>
          <w:szCs w:val="24"/>
          <w:lang w:eastAsia="lt-LT"/>
          <w14:ligatures w14:val="none"/>
        </w:rPr>
        <w:t>1.1. Sąvokos</w:t>
      </w:r>
    </w:p>
    <w:p w14:paraId="1371FEF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174E36F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 w:name="part_4dbd3d8914444fabbc1b7ee8ca648bd1"/>
      <w:bookmarkEnd w:id="2"/>
      <w:r w:rsidRPr="00D64884">
        <w:rPr>
          <w:rFonts w:eastAsia="Times New Roman" w:cs="Times New Roman"/>
          <w:color w:val="000000"/>
          <w:kern w:val="0"/>
          <w:szCs w:val="24"/>
          <w:lang w:eastAsia="lt-LT"/>
          <w14:ligatures w14:val="none"/>
        </w:rPr>
        <w:t>1.1.1. Šioje Sutartyje didžiąja raide rašomos sąvokos turi paskiau nurodytas reikšmes:</w:t>
      </w:r>
    </w:p>
    <w:p w14:paraId="2E9EC22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 w:name="part_0e271d38839f402bba94379d63070e29"/>
      <w:bookmarkEnd w:id="3"/>
      <w:r w:rsidRPr="00D64884">
        <w:rPr>
          <w:rFonts w:eastAsia="Times New Roman" w:cs="Times New Roman"/>
          <w:color w:val="000000"/>
          <w:kern w:val="0"/>
          <w:szCs w:val="24"/>
          <w:lang w:eastAsia="lt-LT"/>
          <w14:ligatures w14:val="none"/>
        </w:rPr>
        <w:t>1.1.1.1.  </w:t>
      </w:r>
      <w:r w:rsidRPr="00D64884">
        <w:rPr>
          <w:rFonts w:eastAsia="Times New Roman" w:cs="Times New Roman"/>
          <w:b/>
          <w:bCs/>
          <w:color w:val="000000"/>
          <w:kern w:val="0"/>
          <w:szCs w:val="24"/>
          <w:lang w:eastAsia="lt-LT"/>
          <w14:ligatures w14:val="none"/>
        </w:rPr>
        <w:t>Bendrosios sąlygos</w:t>
      </w:r>
      <w:r w:rsidRPr="00D64884">
        <w:rPr>
          <w:rFonts w:eastAsia="Times New Roman" w:cs="Times New Roman"/>
          <w:color w:val="000000"/>
          <w:kern w:val="0"/>
          <w:szCs w:val="24"/>
          <w:lang w:eastAsia="lt-LT"/>
          <w14:ligatures w14:val="none"/>
        </w:rPr>
        <w:t> – ši Sutarties dalis, kuri vadinasi „Prekių pirkimo–pardavimo sutarties Bendrosios sąlygos“;</w:t>
      </w:r>
    </w:p>
    <w:p w14:paraId="1B8A01C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 w:name="part_2ef035eace0e4748893cbf0ae3e88bc9"/>
      <w:bookmarkEnd w:id="4"/>
      <w:r w:rsidRPr="00D64884">
        <w:rPr>
          <w:rFonts w:eastAsia="Times New Roman" w:cs="Times New Roman"/>
          <w:color w:val="000000"/>
          <w:kern w:val="0"/>
          <w:szCs w:val="24"/>
          <w:lang w:eastAsia="lt-LT"/>
          <w14:ligatures w14:val="none"/>
        </w:rPr>
        <w:t>1.1.1.2.  </w:t>
      </w:r>
      <w:r w:rsidRPr="00D64884">
        <w:rPr>
          <w:rFonts w:eastAsia="Times New Roman" w:cs="Times New Roman"/>
          <w:b/>
          <w:bCs/>
          <w:color w:val="000000"/>
          <w:kern w:val="0"/>
          <w:szCs w:val="24"/>
          <w:lang w:eastAsia="lt-LT"/>
          <w14:ligatures w14:val="none"/>
        </w:rPr>
        <w:t>Pirkėjas</w:t>
      </w:r>
      <w:r w:rsidRPr="00D64884">
        <w:rPr>
          <w:rFonts w:eastAsia="Times New Roman" w:cs="Times New Roman"/>
          <w:color w:val="000000"/>
          <w:kern w:val="0"/>
          <w:szCs w:val="24"/>
          <w:lang w:eastAsia="lt-LT"/>
          <w14:ligatures w14:val="none"/>
        </w:rPr>
        <w:t> – asmuo, kuris Specialiosiose sąlygose yra įvardytas kaip Pirkėjas, įsigyjantis Specialiosiose sąlygose ir Sutarties prieduose nurodytas Prekes;</w:t>
      </w:r>
    </w:p>
    <w:p w14:paraId="18739D1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 w:name="part_81a79ec2ee1445c8b9f38b5d7d8a09bd"/>
      <w:bookmarkEnd w:id="5"/>
      <w:r w:rsidRPr="00D64884">
        <w:rPr>
          <w:rFonts w:eastAsia="Times New Roman" w:cs="Times New Roman"/>
          <w:color w:val="000000"/>
          <w:kern w:val="0"/>
          <w:szCs w:val="24"/>
          <w:lang w:eastAsia="lt-LT"/>
          <w14:ligatures w14:val="none"/>
        </w:rPr>
        <w:t>1.1.1.3.  </w:t>
      </w:r>
      <w:r w:rsidRPr="00D64884">
        <w:rPr>
          <w:rFonts w:eastAsia="Times New Roman" w:cs="Times New Roman"/>
          <w:b/>
          <w:bCs/>
          <w:color w:val="000000"/>
          <w:kern w:val="0"/>
          <w:szCs w:val="24"/>
          <w:lang w:eastAsia="lt-LT"/>
          <w14:ligatures w14:val="none"/>
        </w:rPr>
        <w:t>Pradinės sutarties vertė </w:t>
      </w:r>
      <w:r w:rsidRPr="00D64884">
        <w:rPr>
          <w:rFonts w:eastAsia="Times New Roman" w:cs="Times New Roman"/>
          <w:color w:val="000000"/>
          <w:kern w:val="0"/>
          <w:szCs w:val="24"/>
          <w:lang w:eastAsia="lt-LT"/>
          <w14:ligatures w14:val="none"/>
        </w:rPr>
        <w:t>– Specialiosiose sąlygose nurodyta</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vertė (be PVM);</w:t>
      </w:r>
    </w:p>
    <w:p w14:paraId="265F4F9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 w:name="part_287168fe677547c58231ed456bcfe799"/>
      <w:bookmarkEnd w:id="6"/>
      <w:r w:rsidRPr="00D64884">
        <w:rPr>
          <w:rFonts w:eastAsia="Times New Roman" w:cs="Times New Roman"/>
          <w:color w:val="000000"/>
          <w:kern w:val="0"/>
          <w:szCs w:val="24"/>
          <w:lang w:eastAsia="lt-LT"/>
          <w14:ligatures w14:val="none"/>
        </w:rPr>
        <w:t>1.1.1.4.  </w:t>
      </w:r>
      <w:r w:rsidRPr="00D64884">
        <w:rPr>
          <w:rFonts w:eastAsia="Times New Roman" w:cs="Times New Roman"/>
          <w:b/>
          <w:bCs/>
          <w:color w:val="000000"/>
          <w:kern w:val="0"/>
          <w:szCs w:val="24"/>
          <w:lang w:eastAsia="lt-LT"/>
          <w14:ligatures w14:val="none"/>
        </w:rPr>
        <w:t>Prekės</w:t>
      </w:r>
      <w:r w:rsidRPr="00D64884">
        <w:rPr>
          <w:rFonts w:eastAsia="Times New Roman" w:cs="Times New Roman"/>
          <w:color w:val="000000"/>
          <w:kern w:val="0"/>
          <w:szCs w:val="24"/>
          <w:lang w:eastAsia="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7DC0A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 w:name="part_c863b15c88004c39a1fe804c808d89c5"/>
      <w:bookmarkEnd w:id="7"/>
      <w:r w:rsidRPr="00D64884">
        <w:rPr>
          <w:rFonts w:eastAsia="Times New Roman" w:cs="Times New Roman"/>
          <w:color w:val="000000"/>
          <w:kern w:val="0"/>
          <w:szCs w:val="24"/>
          <w:lang w:eastAsia="lt-LT"/>
          <w14:ligatures w14:val="none"/>
        </w:rPr>
        <w:t>1.1.1.5.  </w:t>
      </w:r>
      <w:r w:rsidRPr="00D64884">
        <w:rPr>
          <w:rFonts w:eastAsia="Times New Roman" w:cs="Times New Roman"/>
          <w:b/>
          <w:bCs/>
          <w:color w:val="000000"/>
          <w:kern w:val="0"/>
          <w:szCs w:val="24"/>
          <w:lang w:eastAsia="lt-LT"/>
          <w14:ligatures w14:val="none"/>
        </w:rPr>
        <w:t>Prekių perdavimo–priėmimo aktas </w:t>
      </w:r>
      <w:r w:rsidRPr="00D64884">
        <w:rPr>
          <w:rFonts w:eastAsia="Times New Roman" w:cs="Times New Roman"/>
          <w:color w:val="000000"/>
          <w:kern w:val="0"/>
          <w:szCs w:val="24"/>
          <w:lang w:eastAsia="lt-LT"/>
          <w14:ligatures w14:val="none"/>
        </w:rPr>
        <w:t>– dokumentas,</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053B9B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 w:name="part_902ec6a02a0140ca931cf7cab542b3ea"/>
      <w:bookmarkEnd w:id="8"/>
      <w:r w:rsidRPr="00D64884">
        <w:rPr>
          <w:rFonts w:eastAsia="Times New Roman" w:cs="Times New Roman"/>
          <w:color w:val="000000"/>
          <w:kern w:val="0"/>
          <w:szCs w:val="24"/>
          <w:lang w:eastAsia="lt-LT"/>
          <w14:ligatures w14:val="none"/>
        </w:rPr>
        <w:t>1.1.1.6.  </w:t>
      </w:r>
      <w:r w:rsidRPr="00D64884">
        <w:rPr>
          <w:rFonts w:eastAsia="Times New Roman" w:cs="Times New Roman"/>
          <w:b/>
          <w:bCs/>
          <w:color w:val="000000"/>
          <w:kern w:val="0"/>
          <w:szCs w:val="24"/>
          <w:lang w:eastAsia="lt-LT"/>
          <w14:ligatures w14:val="none"/>
        </w:rPr>
        <w:t>Prekių trūkumai</w:t>
      </w:r>
      <w:r w:rsidRPr="00D64884">
        <w:rPr>
          <w:rFonts w:eastAsia="Times New Roman" w:cs="Times New Roman"/>
          <w:color w:val="000000"/>
          <w:kern w:val="0"/>
          <w:szCs w:val="24"/>
          <w:lang w:eastAsia="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08FB3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 w:name="part_39387b81b9a04a359ab8068e13f5514f"/>
      <w:bookmarkEnd w:id="9"/>
      <w:r w:rsidRPr="00D64884">
        <w:rPr>
          <w:rFonts w:eastAsia="Times New Roman" w:cs="Times New Roman"/>
          <w:color w:val="000000"/>
          <w:kern w:val="0"/>
          <w:szCs w:val="24"/>
          <w:lang w:eastAsia="lt-LT"/>
          <w14:ligatures w14:val="none"/>
        </w:rPr>
        <w:t>1.1.1.7.  </w:t>
      </w:r>
      <w:r w:rsidRPr="00D64884">
        <w:rPr>
          <w:rFonts w:eastAsia="Times New Roman" w:cs="Times New Roman"/>
          <w:b/>
          <w:bCs/>
          <w:color w:val="000000"/>
          <w:kern w:val="0"/>
          <w:szCs w:val="24"/>
          <w:lang w:eastAsia="lt-LT"/>
          <w14:ligatures w14:val="none"/>
        </w:rPr>
        <w:t>Sąskaita </w:t>
      </w:r>
      <w:r w:rsidRPr="00D64884">
        <w:rPr>
          <w:rFonts w:eastAsia="Times New Roman" w:cs="Times New Roman"/>
          <w:color w:val="000000"/>
          <w:kern w:val="0"/>
          <w:szCs w:val="24"/>
          <w:lang w:eastAsia="lt-LT"/>
          <w14:ligatures w14:val="none"/>
        </w:rPr>
        <w:t>–</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9A8DB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 w:name="part_4351563eb12f493c9a6e08eedb149bef"/>
      <w:bookmarkEnd w:id="10"/>
      <w:r w:rsidRPr="00D64884">
        <w:rPr>
          <w:rFonts w:eastAsia="Times New Roman" w:cs="Times New Roman"/>
          <w:color w:val="000000"/>
          <w:kern w:val="0"/>
          <w:szCs w:val="24"/>
          <w:lang w:eastAsia="lt-LT"/>
          <w14:ligatures w14:val="none"/>
        </w:rPr>
        <w:t>1.1.1.8.  </w:t>
      </w:r>
      <w:r w:rsidRPr="00D64884">
        <w:rPr>
          <w:rFonts w:eastAsia="Times New Roman" w:cs="Times New Roman"/>
          <w:b/>
          <w:bCs/>
          <w:color w:val="000000"/>
          <w:kern w:val="0"/>
          <w:szCs w:val="24"/>
          <w:lang w:eastAsia="lt-LT"/>
          <w14:ligatures w14:val="none"/>
        </w:rPr>
        <w:t>Specialiosios sąlygos</w:t>
      </w:r>
      <w:r w:rsidRPr="00D64884">
        <w:rPr>
          <w:rFonts w:eastAsia="Times New Roman" w:cs="Times New Roman"/>
          <w:color w:val="000000"/>
          <w:kern w:val="0"/>
          <w:szCs w:val="24"/>
          <w:lang w:eastAsia="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A3AFD9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 w:name="part_796971788c69409fb707633bc67bfc4c"/>
      <w:bookmarkEnd w:id="11"/>
      <w:r w:rsidRPr="00D64884">
        <w:rPr>
          <w:rFonts w:eastAsia="Times New Roman" w:cs="Times New Roman"/>
          <w:color w:val="000000"/>
          <w:kern w:val="0"/>
          <w:szCs w:val="24"/>
          <w:lang w:eastAsia="lt-LT"/>
          <w14:ligatures w14:val="none"/>
        </w:rPr>
        <w:t>1.1.1.9.  </w:t>
      </w:r>
      <w:r w:rsidRPr="00D64884">
        <w:rPr>
          <w:rFonts w:eastAsia="Times New Roman" w:cs="Times New Roman"/>
          <w:b/>
          <w:bCs/>
          <w:color w:val="000000"/>
          <w:kern w:val="0"/>
          <w:szCs w:val="24"/>
          <w:lang w:eastAsia="lt-LT"/>
          <w14:ligatures w14:val="none"/>
        </w:rPr>
        <w:t>Susitarimas </w:t>
      </w:r>
      <w:r w:rsidRPr="00D64884">
        <w:rPr>
          <w:rFonts w:eastAsia="Times New Roman" w:cs="Times New Roman"/>
          <w:color w:val="000000"/>
          <w:kern w:val="0"/>
          <w:szCs w:val="24"/>
          <w:lang w:eastAsia="lt-LT"/>
          <w14:ligatures w14:val="none"/>
        </w:rPr>
        <w:t>– tai dokumentas, kurį Šalys sudaro keisdamos Sutarties sąlygas VPĮ leidžiama apimtimi;</w:t>
      </w:r>
    </w:p>
    <w:p w14:paraId="74207E5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 w:name="part_ec2a2af337e1421caee5b8b918087054"/>
      <w:bookmarkEnd w:id="12"/>
      <w:r w:rsidRPr="00D64884">
        <w:rPr>
          <w:rFonts w:eastAsia="Times New Roman" w:cs="Times New Roman"/>
          <w:color w:val="000000"/>
          <w:kern w:val="0"/>
          <w:szCs w:val="24"/>
          <w:lang w:eastAsia="lt-LT"/>
          <w14:ligatures w14:val="none"/>
        </w:rPr>
        <w:t>1.1.1.10. </w:t>
      </w:r>
      <w:r w:rsidRPr="00D64884">
        <w:rPr>
          <w:rFonts w:eastAsia="Times New Roman" w:cs="Times New Roman"/>
          <w:b/>
          <w:bCs/>
          <w:color w:val="000000"/>
          <w:kern w:val="0"/>
          <w:szCs w:val="24"/>
          <w:lang w:eastAsia="lt-LT"/>
          <w14:ligatures w14:val="none"/>
        </w:rPr>
        <w:t>Sutarties kaina</w:t>
      </w:r>
      <w:r w:rsidRPr="00D64884">
        <w:rPr>
          <w:rFonts w:eastAsia="Times New Roman" w:cs="Times New Roman"/>
          <w:color w:val="000000"/>
          <w:kern w:val="0"/>
          <w:szCs w:val="24"/>
          <w:lang w:eastAsia="lt-LT"/>
          <w14:ligatures w14:val="none"/>
        </w:rPr>
        <w:t> – pagal Sutartį Tiekėjui mokėtina galutinė suma, įskaitant visus privalomus mokesčius ir išlaidas;</w:t>
      </w:r>
    </w:p>
    <w:p w14:paraId="1D9B0D8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 w:name="part_c485742336c543c1b91775b398f4ef94"/>
      <w:bookmarkEnd w:id="13"/>
      <w:r w:rsidRPr="00D64884">
        <w:rPr>
          <w:rFonts w:eastAsia="Times New Roman" w:cs="Times New Roman"/>
          <w:color w:val="000000"/>
          <w:kern w:val="0"/>
          <w:szCs w:val="24"/>
          <w:lang w:eastAsia="lt-LT"/>
          <w14:ligatures w14:val="none"/>
        </w:rPr>
        <w:t>1.1.1.11. </w:t>
      </w:r>
      <w:r w:rsidRPr="00D64884">
        <w:rPr>
          <w:rFonts w:eastAsia="Times New Roman" w:cs="Times New Roman"/>
          <w:b/>
          <w:bCs/>
          <w:color w:val="000000"/>
          <w:kern w:val="0"/>
          <w:szCs w:val="24"/>
          <w:lang w:eastAsia="lt-LT"/>
          <w14:ligatures w14:val="none"/>
        </w:rPr>
        <w:t>Sutarties sąlygos </w:t>
      </w:r>
      <w:r w:rsidRPr="00D64884">
        <w:rPr>
          <w:rFonts w:eastAsia="Times New Roman" w:cs="Times New Roman"/>
          <w:color w:val="000000"/>
          <w:kern w:val="0"/>
          <w:szCs w:val="24"/>
          <w:lang w:eastAsia="lt-LT"/>
          <w14:ligatures w14:val="none"/>
        </w:rPr>
        <w:t>– Bendrosios sąlygos ir Specialiosios sąlygos kartu;</w:t>
      </w:r>
    </w:p>
    <w:p w14:paraId="6062795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 w:name="part_a038e0cc75b743d8873fa5a25a82a4a1"/>
      <w:bookmarkEnd w:id="14"/>
      <w:r w:rsidRPr="00D64884">
        <w:rPr>
          <w:rFonts w:eastAsia="Times New Roman" w:cs="Times New Roman"/>
          <w:color w:val="000000"/>
          <w:kern w:val="0"/>
          <w:szCs w:val="24"/>
          <w:lang w:eastAsia="lt-LT"/>
          <w14:ligatures w14:val="none"/>
        </w:rPr>
        <w:t>1.1.1.12. </w:t>
      </w:r>
      <w:r w:rsidRPr="00D64884">
        <w:rPr>
          <w:rFonts w:eastAsia="Times New Roman" w:cs="Times New Roman"/>
          <w:b/>
          <w:bCs/>
          <w:color w:val="000000"/>
          <w:kern w:val="0"/>
          <w:szCs w:val="24"/>
          <w:lang w:eastAsia="lt-LT"/>
          <w14:ligatures w14:val="none"/>
        </w:rPr>
        <w:t>Sutartis </w:t>
      </w:r>
      <w:r w:rsidRPr="00D64884">
        <w:rPr>
          <w:rFonts w:eastAsia="Times New Roman" w:cs="Times New Roman"/>
          <w:color w:val="000000"/>
          <w:kern w:val="0"/>
          <w:szCs w:val="24"/>
          <w:lang w:eastAsia="lt-LT"/>
          <w14:ligatures w14:val="none"/>
        </w:rPr>
        <w:t>– Prekių pirkimo–pardavimo sutartis, kurią sudaro Sutarties sąlygos, Specialiosiose sąlygose išvardyti priedai ir Susitarimai;</w:t>
      </w:r>
    </w:p>
    <w:p w14:paraId="3CD6BAA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 w:name="part_e66bd054561c4660ab09a7a1b441934e"/>
      <w:bookmarkEnd w:id="15"/>
      <w:r w:rsidRPr="00D64884">
        <w:rPr>
          <w:rFonts w:eastAsia="Times New Roman" w:cs="Times New Roman"/>
          <w:color w:val="000000"/>
          <w:kern w:val="0"/>
          <w:szCs w:val="24"/>
          <w:lang w:eastAsia="lt-LT"/>
          <w14:ligatures w14:val="none"/>
        </w:rPr>
        <w:t>1.1.1.13. </w:t>
      </w:r>
      <w:r w:rsidRPr="00D64884">
        <w:rPr>
          <w:rFonts w:eastAsia="Times New Roman" w:cs="Times New Roman"/>
          <w:b/>
          <w:bCs/>
          <w:color w:val="000000"/>
          <w:kern w:val="0"/>
          <w:szCs w:val="24"/>
          <w:lang w:eastAsia="lt-LT"/>
          <w14:ligatures w14:val="none"/>
        </w:rPr>
        <w:t>Šalis</w:t>
      </w:r>
      <w:r w:rsidRPr="00D64884">
        <w:rPr>
          <w:rFonts w:eastAsia="Times New Roman" w:cs="Times New Roman"/>
          <w:color w:val="000000"/>
          <w:kern w:val="0"/>
          <w:szCs w:val="24"/>
          <w:lang w:eastAsia="lt-LT"/>
          <w14:ligatures w14:val="none"/>
        </w:rPr>
        <w:t> – Pirkėjas arba Tiekėjas, kiekvienas atskirai, priklausomai nuo konteksto;</w:t>
      </w:r>
    </w:p>
    <w:p w14:paraId="14C378A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 w:name="part_25c48089716a46ccb64fe6ca89b561db"/>
      <w:bookmarkEnd w:id="16"/>
      <w:r w:rsidRPr="00D64884">
        <w:rPr>
          <w:rFonts w:eastAsia="Times New Roman" w:cs="Times New Roman"/>
          <w:color w:val="000000"/>
          <w:kern w:val="0"/>
          <w:szCs w:val="24"/>
          <w:lang w:eastAsia="lt-LT"/>
          <w14:ligatures w14:val="none"/>
        </w:rPr>
        <w:t>1.1.1.14. </w:t>
      </w:r>
      <w:r w:rsidRPr="00D64884">
        <w:rPr>
          <w:rFonts w:eastAsia="Times New Roman" w:cs="Times New Roman"/>
          <w:b/>
          <w:bCs/>
          <w:color w:val="000000"/>
          <w:kern w:val="0"/>
          <w:szCs w:val="24"/>
          <w:lang w:eastAsia="lt-LT"/>
          <w14:ligatures w14:val="none"/>
        </w:rPr>
        <w:t>Šalys</w:t>
      </w:r>
      <w:r w:rsidRPr="00D64884">
        <w:rPr>
          <w:rFonts w:eastAsia="Times New Roman" w:cs="Times New Roman"/>
          <w:color w:val="000000"/>
          <w:kern w:val="0"/>
          <w:szCs w:val="24"/>
          <w:lang w:eastAsia="lt-LT"/>
          <w14:ligatures w14:val="none"/>
        </w:rPr>
        <w:t> – Pirkėjas ir Tiekėjas kartu;</w:t>
      </w:r>
    </w:p>
    <w:p w14:paraId="29F86C4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7" w:name="part_5cfc5d9636844c68af601a910dd1fc8c"/>
      <w:bookmarkEnd w:id="17"/>
      <w:r w:rsidRPr="00D64884">
        <w:rPr>
          <w:rFonts w:eastAsia="Times New Roman" w:cs="Times New Roman"/>
          <w:color w:val="000000"/>
          <w:kern w:val="0"/>
          <w:szCs w:val="24"/>
          <w:lang w:eastAsia="lt-LT"/>
          <w14:ligatures w14:val="none"/>
        </w:rPr>
        <w:t>1.1.1.15. </w:t>
      </w:r>
      <w:r w:rsidRPr="00D64884">
        <w:rPr>
          <w:rFonts w:eastAsia="Times New Roman" w:cs="Times New Roman"/>
          <w:b/>
          <w:bCs/>
          <w:color w:val="000000"/>
          <w:kern w:val="0"/>
          <w:szCs w:val="24"/>
          <w:lang w:eastAsia="lt-LT"/>
          <w14:ligatures w14:val="none"/>
        </w:rPr>
        <w:t>Tiekėjas</w:t>
      </w:r>
      <w:r w:rsidRPr="00D64884">
        <w:rPr>
          <w:rFonts w:eastAsia="Times New Roman" w:cs="Times New Roman"/>
          <w:color w:val="000000"/>
          <w:kern w:val="0"/>
          <w:szCs w:val="24"/>
          <w:lang w:eastAsia="lt-LT"/>
          <w14:ligatures w14:val="none"/>
        </w:rPr>
        <w:t> – asmuo, kuris Specialiosiose sąlygose yra įvardytas kaip Tiekėjas, tiekiantis Specialiosiose sąlygose nurodytas Prekes;</w:t>
      </w:r>
    </w:p>
    <w:p w14:paraId="3A5F59F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8" w:name="part_a650dfee2c6a4731bbfb923dedd73656"/>
      <w:bookmarkEnd w:id="18"/>
      <w:r w:rsidRPr="00D64884">
        <w:rPr>
          <w:rFonts w:eastAsia="Times New Roman" w:cs="Times New Roman"/>
          <w:color w:val="000000"/>
          <w:kern w:val="0"/>
          <w:szCs w:val="24"/>
          <w:lang w:eastAsia="lt-LT"/>
          <w14:ligatures w14:val="none"/>
        </w:rPr>
        <w:t>1.1.1.16. </w:t>
      </w:r>
      <w:r w:rsidRPr="00D64884">
        <w:rPr>
          <w:rFonts w:eastAsia="Times New Roman" w:cs="Times New Roman"/>
          <w:b/>
          <w:bCs/>
          <w:color w:val="000000"/>
          <w:kern w:val="0"/>
          <w:szCs w:val="24"/>
          <w:lang w:eastAsia="lt-LT"/>
          <w14:ligatures w14:val="none"/>
        </w:rPr>
        <w:t>VPĮ </w:t>
      </w:r>
      <w:r w:rsidRPr="00D64884">
        <w:rPr>
          <w:rFonts w:eastAsia="Times New Roman" w:cs="Times New Roman"/>
          <w:color w:val="000000"/>
          <w:kern w:val="0"/>
          <w:szCs w:val="24"/>
          <w:lang w:eastAsia="lt-LT"/>
          <w14:ligatures w14:val="none"/>
        </w:rPr>
        <w:t>– Lietuvos Respublikos viešųjų pirkimų įstatymas.</w:t>
      </w:r>
    </w:p>
    <w:p w14:paraId="770BB8C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9" w:name="part_0723ff3dbb0e4736a6fce1b937dc2b98"/>
      <w:bookmarkEnd w:id="19"/>
      <w:r w:rsidRPr="00D64884">
        <w:rPr>
          <w:rFonts w:eastAsia="Times New Roman" w:cs="Times New Roman"/>
          <w:color w:val="000000"/>
          <w:kern w:val="0"/>
          <w:szCs w:val="24"/>
          <w:lang w:eastAsia="lt-LT"/>
          <w14:ligatures w14:val="none"/>
        </w:rPr>
        <w:t>1.1.1.17. Kitų Sutartyje didžiąja raide rašomų sąvokų reikšmės yra nurodytos Sutarties tekste.</w:t>
      </w:r>
    </w:p>
    <w:p w14:paraId="17BC151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0" w:name="part_ed3e3666098d4cd7b7f224afddf6bed7"/>
      <w:bookmarkEnd w:id="20"/>
      <w:r w:rsidRPr="00D64884">
        <w:rPr>
          <w:rFonts w:eastAsia="Times New Roman" w:cs="Times New Roman"/>
          <w:color w:val="000000"/>
          <w:kern w:val="0"/>
          <w:szCs w:val="24"/>
          <w:lang w:eastAsia="lt-LT"/>
          <w14:ligatures w14:val="none"/>
        </w:rPr>
        <w:t>1.1.1.18. Sutartyje neapibrėžtos sąvokos suprantamos ir aiškinamos taip, kaip jas apibrėžia VPĮ ir kiti įstatymai bei teisės aktai, galiojantys Sutarties sudarymo ir vykdymo metu.</w:t>
      </w:r>
    </w:p>
    <w:p w14:paraId="2581DDC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 w:name="part_894592df969944cd90ca84a81569ea8f"/>
      <w:bookmarkEnd w:id="21"/>
      <w:r w:rsidRPr="00D64884">
        <w:rPr>
          <w:rFonts w:eastAsia="Times New Roman" w:cs="Times New Roman"/>
          <w:color w:val="000000"/>
          <w:kern w:val="0"/>
          <w:szCs w:val="24"/>
          <w:lang w:eastAsia="lt-LT"/>
          <w14:ligatures w14:val="none"/>
        </w:rPr>
        <w:t>1.1.1.19. Kitos Sutartyje vartojamos sąvokos ir terminai turi bendrinę reikšmę arba artimiausią Sutarties pobūdžiui specialiąją reikšmę, jei Sutartyje nėra nustatyta ir paaiškinta kitokia jų reikšmė.</w:t>
      </w:r>
    </w:p>
    <w:p w14:paraId="0225437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lastRenderedPageBreak/>
        <w:t> </w:t>
      </w:r>
    </w:p>
    <w:p w14:paraId="6A9A7DA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2" w:name="part_45ad96a5be9247e1b0565bc1474d4afd"/>
      <w:bookmarkEnd w:id="22"/>
      <w:r w:rsidRPr="00D64884">
        <w:rPr>
          <w:rFonts w:eastAsia="Times New Roman" w:cs="Times New Roman"/>
          <w:b/>
          <w:bCs/>
          <w:color w:val="000000"/>
          <w:kern w:val="0"/>
          <w:szCs w:val="24"/>
          <w:lang w:eastAsia="lt-LT"/>
          <w14:ligatures w14:val="none"/>
        </w:rPr>
        <w:t>1.2.    Sutarties aiškinimas</w:t>
      </w:r>
    </w:p>
    <w:p w14:paraId="43D363CF" w14:textId="77777777" w:rsidR="001A60C3" w:rsidRPr="00D64884" w:rsidRDefault="001A60C3" w:rsidP="001A60C3">
      <w:pPr>
        <w:spacing w:after="0" w:line="257" w:lineRule="atLeast"/>
        <w:ind w:left="792"/>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1FA8DB8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3" w:name="part_d61c00177d1d43f5805b56594b9d6722"/>
      <w:bookmarkEnd w:id="23"/>
      <w:r w:rsidRPr="00D64884">
        <w:rPr>
          <w:rFonts w:eastAsia="Times New Roman" w:cs="Times New Roman"/>
          <w:color w:val="000000"/>
          <w:kern w:val="0"/>
          <w:szCs w:val="24"/>
          <w:lang w:eastAsia="lt-LT"/>
          <w14:ligatures w14:val="none"/>
        </w:rPr>
        <w:t>1.2.1. Sutartis yra sudaryta ir turi būti aiškinama pagal Lietuvos Respublikos teisės aktus.</w:t>
      </w:r>
    </w:p>
    <w:p w14:paraId="2BF9E5D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 w:name="part_91b61d274d154c36a9a6fd4eea0e648c"/>
      <w:bookmarkEnd w:id="24"/>
      <w:r w:rsidRPr="00D64884">
        <w:rPr>
          <w:rFonts w:eastAsia="Times New Roman" w:cs="Times New Roman"/>
          <w:color w:val="000000"/>
          <w:kern w:val="0"/>
          <w:szCs w:val="24"/>
          <w:lang w:eastAsia="lt-LT"/>
          <w14:ligatures w14:val="none"/>
        </w:rPr>
        <w:t>1.2.2. Jei Bendrosios sąlygos ir (ar) Specialiosios sąlygos prieštarauja VPĮ ir kitų teisės aktų reikalavimams, taikomos VPĮ ir kitų teisės aktų nuostatos.</w:t>
      </w:r>
    </w:p>
    <w:p w14:paraId="2CF42EB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 w:name="part_6f55083f24404fcba138d423fb22634f"/>
      <w:bookmarkEnd w:id="25"/>
      <w:r w:rsidRPr="00D64884">
        <w:rPr>
          <w:rFonts w:eastAsia="Times New Roman" w:cs="Times New Roman"/>
          <w:color w:val="000000"/>
          <w:kern w:val="0"/>
          <w:szCs w:val="24"/>
          <w:lang w:eastAsia="lt-LT"/>
          <w14:ligatures w14:val="none"/>
        </w:rPr>
        <w:t>1.2.3. Diena Sutartyje reiškia kalendorinę dieną.</w:t>
      </w:r>
    </w:p>
    <w:p w14:paraId="2EB2189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 w:name="part_f28213aeb5e348029d62ba9549b5fdf3"/>
      <w:bookmarkEnd w:id="26"/>
      <w:r w:rsidRPr="00D64884">
        <w:rPr>
          <w:rFonts w:eastAsia="Times New Roman" w:cs="Times New Roman"/>
          <w:color w:val="000000"/>
          <w:kern w:val="0"/>
          <w:szCs w:val="24"/>
          <w:lang w:eastAsia="lt-LT"/>
          <w14:ligatures w14:val="none"/>
        </w:rPr>
        <w:t>1.2.4. Darbo diena Sutartyje reiškia bet kurią dieną, išskyrus šeštadienį, sekmadienį ir švenčių dienas Lietuvoje, nurodytas Lietuvos Respublikos darbo kodekse.</w:t>
      </w:r>
    </w:p>
    <w:p w14:paraId="01667CC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7" w:name="part_4473e28ac76e4cfcb1a2f4e0ecffe4c4"/>
      <w:bookmarkEnd w:id="27"/>
      <w:r w:rsidRPr="00D64884">
        <w:rPr>
          <w:rFonts w:eastAsia="Times New Roman" w:cs="Times New Roman"/>
          <w:color w:val="000000"/>
          <w:kern w:val="0"/>
          <w:szCs w:val="24"/>
          <w:lang w:eastAsia="lt-LT"/>
          <w14:ligatures w14:val="none"/>
        </w:rPr>
        <w:t>1.2.5. Terminai pagal Sutartį yra skaičiuojami metais, mėnesiais, savaitėmis, darbo dienomis, kalendorinėmis dienomis ir valandomis.</w:t>
      </w:r>
    </w:p>
    <w:p w14:paraId="53CE886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8" w:name="part_1df36e9144e74fbd86d011190f06e8cc"/>
      <w:bookmarkEnd w:id="28"/>
      <w:r w:rsidRPr="00D64884">
        <w:rPr>
          <w:rFonts w:eastAsia="Times New Roman" w:cs="Times New Roman"/>
          <w:color w:val="000000"/>
          <w:kern w:val="0"/>
          <w:szCs w:val="24"/>
          <w:lang w:eastAsia="lt-LT"/>
          <w14:ligatures w14:val="none"/>
        </w:rPr>
        <w:t>1.2.6. Kvalifikacija, rėmimasis kitų ūkio subjektų pajėgumais, Prekių apimtis, peržiūra suprantami taip, kaip nustatyta VPĮ bei jį įgyvendinančiuose teisės aktuose.</w:t>
      </w:r>
    </w:p>
    <w:p w14:paraId="3554DA8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9" w:name="part_9557e735c0ff4dd888233ed137297bf0"/>
      <w:bookmarkEnd w:id="29"/>
      <w:r w:rsidRPr="00D64884">
        <w:rPr>
          <w:rFonts w:eastAsia="Times New Roman" w:cs="Times New Roman"/>
          <w:color w:val="000000"/>
          <w:kern w:val="0"/>
          <w:szCs w:val="24"/>
          <w:lang w:eastAsia="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4F2D1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0" w:name="part_0e65faabc0a645c4833ce7d2dcd25dd5"/>
      <w:bookmarkEnd w:id="30"/>
      <w:r w:rsidRPr="00D64884">
        <w:rPr>
          <w:rFonts w:eastAsia="Times New Roman" w:cs="Times New Roman"/>
          <w:color w:val="000000"/>
          <w:kern w:val="0"/>
          <w:szCs w:val="24"/>
          <w:lang w:eastAsia="lt-LT"/>
          <w14:ligatures w14:val="none"/>
        </w:rPr>
        <w:t>1.2.8. Informuoti, pranešti, įspėti arba atsakyti reiškia pateikti informaciją, pranešimą, įspėjimą arba atsakymą Bendrosiose ir (ar) Specialiosiose sąlygose nustatyta tvarka.</w:t>
      </w:r>
    </w:p>
    <w:p w14:paraId="5F81242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1" w:name="part_a2ed1d44d3554a54ba3fa672f501fc55"/>
      <w:bookmarkEnd w:id="31"/>
      <w:r w:rsidRPr="00D64884">
        <w:rPr>
          <w:rFonts w:eastAsia="Times New Roman" w:cs="Times New Roman"/>
          <w:color w:val="000000"/>
          <w:kern w:val="0"/>
          <w:szCs w:val="24"/>
          <w:lang w:eastAsia="lt-LT"/>
          <w14:ligatures w14:val="none"/>
        </w:rPr>
        <w:t>1.2.9. Patvirtinti reiškia pateikti patvirtinimą raštu arba pasirašyti dokumentą be išlygų ar su išlygomis, išskyrus atvejus, kai asmuo, pasirašydamas dokumentą, nurodo, jog atsisako jį patvirtinti.</w:t>
      </w:r>
    </w:p>
    <w:p w14:paraId="78555F8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2" w:name="part_42dd6360991b4e429501a25c4cd25e0b"/>
      <w:bookmarkEnd w:id="32"/>
      <w:r w:rsidRPr="00D64884">
        <w:rPr>
          <w:rFonts w:eastAsia="Times New Roman" w:cs="Times New Roman"/>
          <w:color w:val="000000"/>
          <w:kern w:val="0"/>
          <w:szCs w:val="24"/>
          <w:lang w:eastAsia="lt-LT"/>
          <w14:ligatures w14:val="none"/>
        </w:rPr>
        <w:t>1.2.10.   </w:t>
      </w:r>
      <w:r w:rsidRPr="00D64884">
        <w:rPr>
          <w:rFonts w:eastAsia="Times New Roman" w:cs="Times New Roman"/>
          <w:color w:val="000000"/>
          <w:kern w:val="0"/>
          <w:szCs w:val="24"/>
          <w:shd w:val="clear" w:color="auto" w:fill="FFFFFF"/>
          <w:lang w:eastAsia="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3EE36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3" w:name="part_0667364a05704a0b8e735d1c5c6347c5"/>
      <w:bookmarkEnd w:id="33"/>
      <w:r w:rsidRPr="00D64884">
        <w:rPr>
          <w:rFonts w:eastAsia="Times New Roman" w:cs="Times New Roman"/>
          <w:color w:val="000000"/>
          <w:kern w:val="0"/>
          <w:szCs w:val="24"/>
          <w:lang w:eastAsia="lt-LT"/>
          <w14:ligatures w14:val="none"/>
        </w:rPr>
        <w:t>1.2.11.   </w:t>
      </w:r>
      <w:r w:rsidRPr="00D64884">
        <w:rPr>
          <w:rFonts w:eastAsia="Times New Roman" w:cs="Times New Roman"/>
          <w:color w:val="000000"/>
          <w:kern w:val="0"/>
          <w:szCs w:val="24"/>
          <w:shd w:val="clear" w:color="auto" w:fill="FFFFFF"/>
          <w:lang w:eastAsia="lt-LT"/>
          <w14:ligatures w14:val="none"/>
        </w:rPr>
        <w:t>Jeigu Sutartyje nurodyta reikšmė skaičiais ir žodžiais skiriasi, vadovaujamasi žodžiais nurodyta reikšme.</w:t>
      </w:r>
    </w:p>
    <w:p w14:paraId="4DA7087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 w:name="part_cba0ccac0b1c43ce9a321c946b5882a9"/>
      <w:bookmarkEnd w:id="34"/>
      <w:r w:rsidRPr="00D64884">
        <w:rPr>
          <w:rFonts w:eastAsia="Times New Roman" w:cs="Times New Roman"/>
          <w:color w:val="000000"/>
          <w:kern w:val="0"/>
          <w:szCs w:val="24"/>
          <w:lang w:eastAsia="lt-LT"/>
          <w14:ligatures w14:val="none"/>
        </w:rPr>
        <w:t>1.2.12.   </w:t>
      </w:r>
      <w:r w:rsidRPr="00D64884">
        <w:rPr>
          <w:rFonts w:eastAsia="Times New Roman" w:cs="Times New Roman"/>
          <w:color w:val="000000"/>
          <w:kern w:val="0"/>
          <w:szCs w:val="24"/>
          <w:shd w:val="clear" w:color="auto" w:fill="FFFFFF"/>
          <w:lang w:eastAsia="lt-LT"/>
          <w14:ligatures w14:val="none"/>
        </w:rPr>
        <w:t>Jei pateikiamos nuorodos į teisės aktus, turi būti taikomos aktualios teisės aktų redakcijos, jeigu nenurodyta kitaip.</w:t>
      </w:r>
    </w:p>
    <w:p w14:paraId="1BFD790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6619D929"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35" w:name="part_d7edcd48d106495b8e59f0f87a962685"/>
      <w:bookmarkEnd w:id="35"/>
      <w:r w:rsidRPr="00D64884">
        <w:rPr>
          <w:rFonts w:eastAsia="Times New Roman" w:cs="Times New Roman"/>
          <w:b/>
          <w:bCs/>
          <w:color w:val="000000"/>
          <w:kern w:val="0"/>
          <w:szCs w:val="24"/>
          <w:lang w:eastAsia="lt-LT"/>
          <w14:ligatures w14:val="none"/>
        </w:rPr>
        <w:t>1.3. Dokumentų viršenybė</w:t>
      </w:r>
    </w:p>
    <w:p w14:paraId="08ACFA4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6F09227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6" w:name="part_8c0f6fa78e004ecf92fbb0f73301a4f9"/>
      <w:bookmarkEnd w:id="36"/>
      <w:r w:rsidRPr="00D64884">
        <w:rPr>
          <w:rFonts w:eastAsia="Times New Roman" w:cs="Times New Roman"/>
          <w:color w:val="000000"/>
          <w:kern w:val="0"/>
          <w:szCs w:val="24"/>
          <w:lang w:eastAsia="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4C7D3349"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37" w:name="part_8826590104f14f83b6cedb7e97a5572f"/>
      <w:bookmarkEnd w:id="37"/>
      <w:r w:rsidRPr="00D64884">
        <w:rPr>
          <w:rFonts w:eastAsia="Times New Roman" w:cs="Times New Roman"/>
          <w:color w:val="000000"/>
          <w:kern w:val="0"/>
          <w:szCs w:val="24"/>
          <w:lang w:eastAsia="lt-LT"/>
          <w14:ligatures w14:val="none"/>
        </w:rPr>
        <w:t>1.3.1.1. Techninė specifikacija;</w:t>
      </w:r>
    </w:p>
    <w:p w14:paraId="7A254691"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38" w:name="part_9a5720f15e6e450db18f2e3c3f3f0522"/>
      <w:bookmarkEnd w:id="38"/>
      <w:r w:rsidRPr="00D64884">
        <w:rPr>
          <w:rFonts w:eastAsia="Times New Roman" w:cs="Times New Roman"/>
          <w:color w:val="000000"/>
          <w:kern w:val="0"/>
          <w:szCs w:val="24"/>
          <w:lang w:eastAsia="lt-LT"/>
          <w14:ligatures w14:val="none"/>
        </w:rPr>
        <w:t>1.3.1.2. Specialiosios sąlygos;</w:t>
      </w:r>
    </w:p>
    <w:p w14:paraId="03111AB8"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39" w:name="part_707bfe8d0c144f6fb3c44c49d7780e6d"/>
      <w:bookmarkEnd w:id="39"/>
      <w:r w:rsidRPr="00D64884">
        <w:rPr>
          <w:rFonts w:eastAsia="Times New Roman" w:cs="Times New Roman"/>
          <w:color w:val="000000"/>
          <w:kern w:val="0"/>
          <w:szCs w:val="24"/>
          <w:lang w:eastAsia="lt-LT"/>
          <w14:ligatures w14:val="none"/>
        </w:rPr>
        <w:t>1.3.1.3. Bendrosios sąlygos;</w:t>
      </w:r>
    </w:p>
    <w:p w14:paraId="423ACA01"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40" w:name="part_2ef0678e8db0452491fcc490d3cb71cd"/>
      <w:bookmarkEnd w:id="40"/>
      <w:r w:rsidRPr="00D64884">
        <w:rPr>
          <w:rFonts w:eastAsia="Times New Roman" w:cs="Times New Roman"/>
          <w:color w:val="000000"/>
          <w:kern w:val="0"/>
          <w:szCs w:val="24"/>
          <w:lang w:eastAsia="lt-LT"/>
          <w14:ligatures w14:val="none"/>
        </w:rPr>
        <w:t>1.3.1.4. Pirkimo dokumentai (išskyrus techninę specifikaciją);</w:t>
      </w:r>
    </w:p>
    <w:p w14:paraId="646454F1"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41" w:name="part_37bdb2fbe59b42fab2072c5e4bb7df4e"/>
      <w:bookmarkEnd w:id="41"/>
      <w:r w:rsidRPr="00D64884">
        <w:rPr>
          <w:rFonts w:eastAsia="Times New Roman" w:cs="Times New Roman"/>
          <w:color w:val="000000"/>
          <w:kern w:val="0"/>
          <w:szCs w:val="24"/>
          <w:lang w:eastAsia="lt-LT"/>
          <w14:ligatures w14:val="none"/>
        </w:rPr>
        <w:t>1.3.1.5. Pasiūlymas;</w:t>
      </w:r>
    </w:p>
    <w:p w14:paraId="781B8474" w14:textId="77777777" w:rsidR="001A60C3" w:rsidRPr="00D64884" w:rsidRDefault="001A60C3" w:rsidP="001A60C3">
      <w:pPr>
        <w:spacing w:after="0" w:line="276" w:lineRule="atLeast"/>
        <w:jc w:val="both"/>
        <w:rPr>
          <w:rFonts w:eastAsia="Times New Roman" w:cs="Times New Roman"/>
          <w:color w:val="000000"/>
          <w:kern w:val="0"/>
          <w:szCs w:val="24"/>
          <w:lang w:eastAsia="lt-LT"/>
          <w14:ligatures w14:val="none"/>
        </w:rPr>
      </w:pPr>
      <w:bookmarkStart w:id="42" w:name="part_0596c23fe61f40e5a18fde0f1f91c373"/>
      <w:bookmarkEnd w:id="42"/>
      <w:r w:rsidRPr="00D64884">
        <w:rPr>
          <w:rFonts w:eastAsia="Times New Roman" w:cs="Times New Roman"/>
          <w:color w:val="000000"/>
          <w:kern w:val="0"/>
          <w:szCs w:val="24"/>
          <w:lang w:eastAsia="lt-LT"/>
          <w14:ligatures w14:val="none"/>
        </w:rPr>
        <w:t>1.3.1.6. Kiti Specialiosiose sąlygose išvardinti priedai.</w:t>
      </w:r>
    </w:p>
    <w:p w14:paraId="52B54D5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3" w:name="part_469f5d40c6894f748a008c9b86d57ab6"/>
      <w:bookmarkEnd w:id="43"/>
      <w:r w:rsidRPr="00D64884">
        <w:rPr>
          <w:rFonts w:eastAsia="Times New Roman" w:cs="Times New Roman"/>
          <w:color w:val="000000"/>
          <w:kern w:val="0"/>
          <w:szCs w:val="24"/>
          <w:lang w:eastAsia="lt-LT"/>
          <w14:ligatures w14:val="none"/>
        </w:rPr>
        <w:t>1.3.2. Tuo atveju, kai Šalių Susitarimu yra keičiamos Sutarties sąlygos, naujai sutartos Sutarties sąlygos turi viršenybę prieš pakeistąsias.</w:t>
      </w:r>
    </w:p>
    <w:p w14:paraId="10654F3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4" w:name="part_1ad838d56da24728b26b8646c0d54f19"/>
      <w:bookmarkEnd w:id="44"/>
      <w:r w:rsidRPr="00D64884">
        <w:rPr>
          <w:rFonts w:eastAsia="Times New Roman" w:cs="Times New Roman"/>
          <w:color w:val="000000"/>
          <w:kern w:val="0"/>
          <w:szCs w:val="24"/>
          <w:lang w:eastAsia="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99D8CF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5" w:name="part_b23c1226612e45cbb23579249cc95e5c"/>
      <w:bookmarkEnd w:id="45"/>
      <w:r w:rsidRPr="00D64884">
        <w:rPr>
          <w:rFonts w:eastAsia="Times New Roman" w:cs="Times New Roman"/>
          <w:color w:val="000000"/>
          <w:kern w:val="0"/>
          <w:szCs w:val="24"/>
          <w:lang w:eastAsia="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64884">
        <w:rPr>
          <w:rFonts w:eastAsia="Times New Roman" w:cs="Times New Roman"/>
          <w:color w:val="000000"/>
          <w:kern w:val="0"/>
          <w:szCs w:val="24"/>
          <w:vertAlign w:val="superscript"/>
          <w:lang w:eastAsia="lt-LT"/>
          <w14:ligatures w14:val="none"/>
        </w:rPr>
        <w:t>1</w:t>
      </w:r>
      <w:r w:rsidRPr="00D64884">
        <w:rPr>
          <w:rFonts w:eastAsia="Times New Roman" w:cs="Times New Roman"/>
          <w:color w:val="000000"/>
          <w:kern w:val="0"/>
          <w:szCs w:val="24"/>
          <w:lang w:eastAsia="lt-LT"/>
          <w14:ligatures w14:val="none"/>
        </w:rPr>
        <w:t>).</w:t>
      </w:r>
    </w:p>
    <w:p w14:paraId="4C357CE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3B04907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46" w:name="part_630dc59410ea4d018c249015972e9995"/>
      <w:bookmarkEnd w:id="46"/>
      <w:r w:rsidRPr="00D64884">
        <w:rPr>
          <w:rFonts w:eastAsia="Times New Roman" w:cs="Times New Roman"/>
          <w:b/>
          <w:bCs/>
          <w:caps/>
          <w:color w:val="000000"/>
          <w:kern w:val="0"/>
          <w:szCs w:val="24"/>
          <w:lang w:eastAsia="lt-LT"/>
          <w14:ligatures w14:val="none"/>
        </w:rPr>
        <w:t>2.  SUTARTIES DALYKAS</w:t>
      </w:r>
    </w:p>
    <w:p w14:paraId="3926FF1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2814273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7" w:name="part_1c3ae81aed584b558deafcaeab13c24f"/>
      <w:bookmarkEnd w:id="47"/>
      <w:r w:rsidRPr="00D64884">
        <w:rPr>
          <w:rFonts w:eastAsia="Times New Roman" w:cs="Times New Roman"/>
          <w:color w:val="000000"/>
          <w:kern w:val="0"/>
          <w:szCs w:val="24"/>
          <w:lang w:eastAsia="lt-LT"/>
          <w14:ligatures w14:val="none"/>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311C0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8" w:name="part_24409e4ec9c7473c92b0459f21cbdcae"/>
      <w:bookmarkEnd w:id="48"/>
      <w:r w:rsidRPr="00D64884">
        <w:rPr>
          <w:rFonts w:eastAsia="Times New Roman" w:cs="Times New Roman"/>
          <w:color w:val="000000"/>
          <w:kern w:val="0"/>
          <w:szCs w:val="24"/>
          <w:lang w:eastAsia="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0C46F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49" w:name="part_bf2b477ee3004ec6a0cf90489a96c7d9"/>
      <w:bookmarkEnd w:id="49"/>
      <w:r w:rsidRPr="00D64884">
        <w:rPr>
          <w:rFonts w:eastAsia="Times New Roman" w:cs="Times New Roman"/>
          <w:color w:val="000000"/>
          <w:kern w:val="0"/>
          <w:szCs w:val="24"/>
          <w:lang w:eastAsia="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0ACA6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A0350BE"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50" w:name="part_90113202f3e24cdab3822d5f14c6ddcc"/>
      <w:bookmarkEnd w:id="50"/>
      <w:r w:rsidRPr="00D64884">
        <w:rPr>
          <w:rFonts w:eastAsia="Times New Roman" w:cs="Times New Roman"/>
          <w:b/>
          <w:bCs/>
          <w:caps/>
          <w:color w:val="000000"/>
          <w:kern w:val="0"/>
          <w:szCs w:val="24"/>
          <w:lang w:eastAsia="lt-LT"/>
          <w14:ligatures w14:val="none"/>
        </w:rPr>
        <w:t>3.  TIEKĖJAS IR KITI SUTARTIES VYKDYMUI PASITELKIAMI ASMENYS</w:t>
      </w:r>
    </w:p>
    <w:p w14:paraId="4C3D70E0"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6C2011C5"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51" w:name="part_144f3b804ffe4b04911dc573964fbb33"/>
      <w:bookmarkEnd w:id="51"/>
      <w:r w:rsidRPr="00D64884">
        <w:rPr>
          <w:rFonts w:eastAsia="Times New Roman" w:cs="Times New Roman"/>
          <w:b/>
          <w:bCs/>
          <w:color w:val="000000"/>
          <w:kern w:val="0"/>
          <w:szCs w:val="24"/>
          <w:lang w:eastAsia="lt-LT"/>
          <w14:ligatures w14:val="none"/>
        </w:rPr>
        <w:t>3.1. Kvalifikacija ir kiti Tiekėjo pasiūlymu prisiimti įsipareigojimai</w:t>
      </w:r>
    </w:p>
    <w:p w14:paraId="2556AEF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098267D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2" w:name="part_651a50a5c11e40c69bd16ca01a7098d2"/>
      <w:bookmarkEnd w:id="52"/>
      <w:r w:rsidRPr="00D64884">
        <w:rPr>
          <w:rFonts w:eastAsia="Times New Roman" w:cs="Times New Roman"/>
          <w:color w:val="000000"/>
          <w:kern w:val="0"/>
          <w:szCs w:val="24"/>
          <w:lang w:eastAsia="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AD6422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3" w:name="part_3d30b092144144729048476418667d38"/>
      <w:bookmarkEnd w:id="53"/>
      <w:r w:rsidRPr="00D64884">
        <w:rPr>
          <w:rFonts w:eastAsia="Times New Roman" w:cs="Times New Roman"/>
          <w:color w:val="000000"/>
          <w:kern w:val="0"/>
          <w:szCs w:val="24"/>
          <w:lang w:eastAsia="lt-LT"/>
          <w14:ligatures w14:val="none"/>
        </w:rPr>
        <w:t>3.1.1.1.  turėtų teisę verstis ta veikla, kuri yra reikalinga Sutarčiai įvykdyti;</w:t>
      </w:r>
    </w:p>
    <w:p w14:paraId="38B3A71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4" w:name="part_eea468b00d614f989d5ed8c439c09caa"/>
      <w:bookmarkEnd w:id="54"/>
      <w:r w:rsidRPr="00D64884">
        <w:rPr>
          <w:rFonts w:eastAsia="Times New Roman" w:cs="Times New Roman"/>
          <w:color w:val="000000"/>
          <w:kern w:val="0"/>
          <w:szCs w:val="24"/>
          <w:lang w:eastAsia="lt-LT"/>
          <w14:ligatures w14:val="none"/>
        </w:rPr>
        <w:t>3.1.1.2.  atitiktų tiekėjų kvalifikacijai pirkimo dokumentuose nustatytus Sutarties tinkamam vykdymui būtinus reikalavimus bei neturėtų pirkimo dokumentuose nustatytų pašalinimo pagrindų;</w:t>
      </w:r>
    </w:p>
    <w:p w14:paraId="5F1E9CC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5" w:name="part_fbb6cf7e64c24d708247efa32f400266"/>
      <w:bookmarkEnd w:id="55"/>
      <w:r w:rsidRPr="00D64884">
        <w:rPr>
          <w:rFonts w:eastAsia="Times New Roman" w:cs="Times New Roman"/>
          <w:color w:val="000000"/>
          <w:kern w:val="0"/>
          <w:szCs w:val="24"/>
          <w:lang w:eastAsia="lt-LT"/>
          <w14:ligatures w14:val="none"/>
        </w:rPr>
        <w:t>3.1.1.3.  laikytųsi Tiekėjo pasiūlyme nurodytų įsipareigojimų, įskaitant, bet neapsiribojant – atitiktų pirkimo dokumentuose nustatytus kokybinių kriterijų reikšmes ir parametrus;</w:t>
      </w:r>
    </w:p>
    <w:p w14:paraId="3471AD0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6" w:name="part_10148fbcc9b34cc19eccfef0ee2e8a52"/>
      <w:bookmarkEnd w:id="56"/>
      <w:r w:rsidRPr="00D64884">
        <w:rPr>
          <w:rFonts w:eastAsia="Times New Roman" w:cs="Times New Roman"/>
          <w:color w:val="000000"/>
          <w:kern w:val="0"/>
          <w:szCs w:val="24"/>
          <w:lang w:eastAsia="lt-LT"/>
          <w14:ligatures w14:val="none"/>
        </w:rPr>
        <w:t>3.1.1.4.  užtikrintų nustatytų kokybės vadybos sistemos ir (arba) aplinkos apsaugos vadybos sistemos standartų taikymą, jeigu to reikalaujama pirkimo dokumentuose, ir turėtų tą patvirtinančius dokumentus;</w:t>
      </w:r>
    </w:p>
    <w:p w14:paraId="0807AF8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7" w:name="part_5ad8bd89a6fb434db623e8bb18ecdbc6"/>
      <w:bookmarkEnd w:id="57"/>
      <w:r w:rsidRPr="00D64884">
        <w:rPr>
          <w:rFonts w:eastAsia="Times New Roman" w:cs="Times New Roman"/>
          <w:color w:val="000000"/>
          <w:kern w:val="0"/>
          <w:szCs w:val="24"/>
          <w:lang w:eastAsia="lt-LT"/>
          <w14:ligatures w14:val="none"/>
        </w:rPr>
        <w:t>3.1.1.5. </w:t>
      </w:r>
      <w:r w:rsidRPr="00D64884">
        <w:rPr>
          <w:rFonts w:eastAsia="Times New Roman" w:cs="Times New Roman"/>
          <w:color w:val="000000"/>
          <w:kern w:val="0"/>
          <w:szCs w:val="24"/>
          <w:shd w:val="clear" w:color="auto" w:fill="FFFFFF"/>
          <w:lang w:eastAsia="lt-LT"/>
          <w14:ligatures w14:val="none"/>
        </w:rPr>
        <w:t>atitiktų nacionalinio saugumo interesus bei kilmės reikalavimus, jei tokie reikalavimai buvo numatyti pirkimo dokumentuose</w:t>
      </w:r>
      <w:r w:rsidRPr="00D64884">
        <w:rPr>
          <w:rFonts w:eastAsia="Times New Roman" w:cs="Times New Roman"/>
          <w:color w:val="000000"/>
          <w:kern w:val="0"/>
          <w:szCs w:val="24"/>
          <w:lang w:eastAsia="lt-LT"/>
          <w14:ligatures w14:val="none"/>
        </w:rPr>
        <w:t>.</w:t>
      </w:r>
    </w:p>
    <w:p w14:paraId="29E47FB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8" w:name="part_b15bf7599b11418f9e538eb4d47e2762"/>
      <w:bookmarkEnd w:id="58"/>
      <w:r w:rsidRPr="00D64884">
        <w:rPr>
          <w:rFonts w:eastAsia="Times New Roman" w:cs="Times New Roman"/>
          <w:color w:val="000000"/>
          <w:kern w:val="0"/>
          <w:szCs w:val="24"/>
          <w:lang w:eastAsia="lt-LT"/>
          <w14:ligatures w14:val="none"/>
        </w:rPr>
        <w:t>3.1.2. Tuo atveju, kai Tiekėjas yra jungtinės veiklos partneriai, jie Pirkėjui už Sutarties vykdymą atsako solidariai. </w:t>
      </w:r>
      <w:r w:rsidRPr="00D64884">
        <w:rPr>
          <w:rFonts w:eastAsia="Times New Roman" w:cs="Times New Roman"/>
          <w:color w:val="000000"/>
          <w:kern w:val="0"/>
          <w:szCs w:val="24"/>
          <w:shd w:val="clear" w:color="auto" w:fill="FFFFFF"/>
          <w:lang w:eastAsia="lt-LT"/>
          <w14:ligatures w14:val="none"/>
        </w:rPr>
        <w:t>Jeigu Tiekėjas remiasi </w:t>
      </w:r>
      <w:r w:rsidRPr="00D64884">
        <w:rPr>
          <w:rFonts w:eastAsia="Times New Roman" w:cs="Times New Roman"/>
          <w:color w:val="000000"/>
          <w:kern w:val="0"/>
          <w:szCs w:val="24"/>
          <w:lang w:eastAsia="lt-LT"/>
          <w14:ligatures w14:val="none"/>
        </w:rPr>
        <w:t>ūkio </w:t>
      </w:r>
      <w:r w:rsidRPr="00D64884">
        <w:rPr>
          <w:rFonts w:eastAsia="Times New Roman" w:cs="Times New Roman"/>
          <w:color w:val="000000"/>
          <w:kern w:val="0"/>
          <w:szCs w:val="24"/>
          <w:shd w:val="clear" w:color="auto" w:fill="FFFFFF"/>
          <w:lang w:eastAsia="lt-LT"/>
          <w14:ligatures w14:val="none"/>
        </w:rPr>
        <w:t>subjektų pajėgumais, siekdamas atitikti finansinio ir ekonominio pajėgumo reikalavimus, Tiekėjas su tokiais </w:t>
      </w:r>
      <w:r w:rsidRPr="00D64884">
        <w:rPr>
          <w:rFonts w:eastAsia="Times New Roman" w:cs="Times New Roman"/>
          <w:color w:val="000000"/>
          <w:kern w:val="0"/>
          <w:szCs w:val="24"/>
          <w:lang w:eastAsia="lt-LT"/>
          <w14:ligatures w14:val="none"/>
        </w:rPr>
        <w:t>ūkio </w:t>
      </w:r>
      <w:r w:rsidRPr="00D64884">
        <w:rPr>
          <w:rFonts w:eastAsia="Times New Roman" w:cs="Times New Roman"/>
          <w:color w:val="000000"/>
          <w:kern w:val="0"/>
          <w:szCs w:val="24"/>
          <w:shd w:val="clear" w:color="auto" w:fill="FFFFFF"/>
          <w:lang w:eastAsia="lt-LT"/>
          <w14:ligatures w14:val="none"/>
        </w:rPr>
        <w:t>subjektais už Sutarties vykdymą atsako solidariai (jeigu to buvo reikalaujama pirkimo dokumentuose).</w:t>
      </w:r>
    </w:p>
    <w:p w14:paraId="3E037A0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59" w:name="part_f7dd04038acf47ba91654fe458a784ce"/>
      <w:bookmarkEnd w:id="59"/>
      <w:r w:rsidRPr="00D64884">
        <w:rPr>
          <w:rFonts w:eastAsia="Times New Roman" w:cs="Times New Roman"/>
          <w:color w:val="000000"/>
          <w:kern w:val="0"/>
          <w:szCs w:val="24"/>
          <w:lang w:eastAsia="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6C1D8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CB5A17B"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60" w:name="part_62d4bfe29afb4ee59532254f3477eead"/>
      <w:bookmarkEnd w:id="60"/>
      <w:r w:rsidRPr="00D64884">
        <w:rPr>
          <w:rFonts w:eastAsia="Times New Roman" w:cs="Times New Roman"/>
          <w:b/>
          <w:bCs/>
          <w:color w:val="000000"/>
          <w:kern w:val="0"/>
          <w:szCs w:val="24"/>
          <w:lang w:eastAsia="lt-LT"/>
          <w14:ligatures w14:val="none"/>
        </w:rPr>
        <w:t>3.2.</w:t>
      </w:r>
      <w:r w:rsidRPr="00D64884">
        <w:rPr>
          <w:rFonts w:eastAsia="Times New Roman" w:cs="Times New Roman"/>
          <w:color w:val="000000"/>
          <w:kern w:val="0"/>
          <w:szCs w:val="24"/>
          <w:lang w:eastAsia="lt-LT"/>
          <w14:ligatures w14:val="none"/>
        </w:rPr>
        <w:t>    </w:t>
      </w:r>
      <w:r w:rsidRPr="00D64884">
        <w:rPr>
          <w:rFonts w:eastAsia="Times New Roman" w:cs="Times New Roman"/>
          <w:b/>
          <w:bCs/>
          <w:color w:val="000000"/>
          <w:kern w:val="0"/>
          <w:szCs w:val="24"/>
          <w:lang w:eastAsia="lt-LT"/>
          <w14:ligatures w14:val="none"/>
        </w:rPr>
        <w:t>Subtiekėjų bei specialistų pasitelkimas ir keitimas</w:t>
      </w:r>
    </w:p>
    <w:p w14:paraId="7F00B29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58CF381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1" w:name="part_cbbaa99111db4afebbb94a45e4bd8ef1"/>
      <w:bookmarkEnd w:id="61"/>
      <w:r w:rsidRPr="00D64884">
        <w:rPr>
          <w:rFonts w:eastAsia="Times New Roman" w:cs="Times New Roman"/>
          <w:color w:val="000000"/>
          <w:kern w:val="0"/>
          <w:szCs w:val="24"/>
          <w:lang w:eastAsia="lt-LT"/>
          <w14:ligatures w14:val="none"/>
        </w:rPr>
        <w:t>3.2.1. </w:t>
      </w:r>
      <w:r w:rsidRPr="00D64884">
        <w:rPr>
          <w:rFonts w:eastAsia="Times New Roman" w:cs="Times New Roman"/>
          <w:color w:val="000000"/>
          <w:kern w:val="0"/>
          <w:szCs w:val="24"/>
          <w:shd w:val="clear" w:color="auto" w:fill="FFFFFF"/>
          <w:lang w:eastAsia="lt-LT"/>
          <w14:ligatures w14:val="none"/>
        </w:rPr>
        <w:t>Tiekėjas įsipareigoja užtikrinti, kad Sutartį vykdys pirkime pasiūlyti ir kvalifikaci</w:t>
      </w:r>
      <w:r w:rsidRPr="00D64884">
        <w:rPr>
          <w:rFonts w:eastAsia="Times New Roman" w:cs="Times New Roman"/>
          <w:color w:val="000000"/>
          <w:kern w:val="0"/>
          <w:szCs w:val="24"/>
          <w:lang w:eastAsia="lt-LT"/>
          <w14:ligatures w14:val="none"/>
        </w:rPr>
        <w:t>jos</w:t>
      </w:r>
      <w:r w:rsidRPr="00D64884">
        <w:rPr>
          <w:rFonts w:eastAsia="Times New Roman" w:cs="Times New Roman"/>
          <w:color w:val="000000"/>
          <w:kern w:val="0"/>
          <w:szCs w:val="24"/>
          <w:shd w:val="clear" w:color="auto" w:fill="FFFFFF"/>
          <w:lang w:eastAsia="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64884">
        <w:rPr>
          <w:rFonts w:eastAsia="Times New Roman" w:cs="Times New Roman"/>
          <w:color w:val="000000"/>
          <w:kern w:val="0"/>
          <w:szCs w:val="24"/>
          <w:lang w:eastAsia="lt-LT"/>
          <w14:ligatures w14:val="none"/>
        </w:rPr>
        <w:t>ir specialistų </w:t>
      </w:r>
      <w:r w:rsidRPr="00D64884">
        <w:rPr>
          <w:rFonts w:eastAsia="Times New Roman" w:cs="Times New Roman"/>
          <w:color w:val="000000"/>
          <w:kern w:val="0"/>
          <w:szCs w:val="24"/>
          <w:shd w:val="clear" w:color="auto" w:fill="FFFFFF"/>
          <w:lang w:eastAsia="lt-LT"/>
          <w14:ligatures w14:val="none"/>
        </w:rPr>
        <w:t>veiksmus ar neveikimą. </w:t>
      </w:r>
    </w:p>
    <w:p w14:paraId="20A6EAD3"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62" w:name="part_be68d9fc58ad4da6b195947604d570c5"/>
      <w:bookmarkEnd w:id="62"/>
      <w:r w:rsidRPr="00D64884">
        <w:rPr>
          <w:rFonts w:eastAsia="Times New Roman" w:cs="Times New Roman"/>
          <w:color w:val="000000"/>
          <w:kern w:val="0"/>
          <w:szCs w:val="24"/>
          <w:lang w:eastAsia="lt-LT"/>
          <w14:ligatures w14:val="none"/>
        </w:rPr>
        <w:t>3.2.2. </w:t>
      </w:r>
      <w:r w:rsidRPr="00D64884">
        <w:rPr>
          <w:rFonts w:eastAsia="Times New Roman" w:cs="Times New Roman"/>
          <w:color w:val="000000"/>
          <w:kern w:val="0"/>
          <w:szCs w:val="24"/>
          <w:shd w:val="clear" w:color="auto" w:fill="FFFFFF"/>
          <w:lang w:eastAsia="lt-LT"/>
          <w14:ligatures w14:val="none"/>
        </w:rPr>
        <w:t>Sutarties vykdymui pasitelkiami subtiekėjai ir (ar) specialistai (jeigu tokie pasitelkiami) nurodomi Specialiosiose sąlygose. </w:t>
      </w:r>
    </w:p>
    <w:p w14:paraId="3E8B63C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3" w:name="part_4085a7eb59b8430b9f41b2998b0922e7"/>
      <w:bookmarkEnd w:id="63"/>
      <w:r w:rsidRPr="00D64884">
        <w:rPr>
          <w:rFonts w:eastAsia="Times New Roman" w:cs="Times New Roman"/>
          <w:color w:val="000000"/>
          <w:kern w:val="0"/>
          <w:szCs w:val="24"/>
          <w:lang w:eastAsia="lt-LT"/>
          <w14:ligatures w14:val="none"/>
        </w:rPr>
        <w:t>3.2.3.   </w:t>
      </w:r>
      <w:r w:rsidRPr="00D64884">
        <w:rPr>
          <w:rFonts w:eastAsia="Times New Roman" w:cs="Times New Roman"/>
          <w:color w:val="000000"/>
          <w:kern w:val="0"/>
          <w:szCs w:val="24"/>
          <w:shd w:val="clear" w:color="auto" w:fill="FFFFFF"/>
          <w:lang w:eastAsia="lt-LT"/>
          <w14:ligatures w14:val="none"/>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D64884">
        <w:rPr>
          <w:rFonts w:eastAsia="Times New Roman" w:cs="Times New Roman"/>
          <w:color w:val="000000"/>
          <w:kern w:val="0"/>
          <w:szCs w:val="24"/>
          <w:shd w:val="clear" w:color="auto" w:fill="FFFFFF"/>
          <w:lang w:eastAsia="lt-LT"/>
          <w14:ligatures w14:val="none"/>
        </w:rPr>
        <w:lastRenderedPageBreak/>
        <w:t>pasikeitimus </w:t>
      </w:r>
      <w:r w:rsidRPr="00D64884">
        <w:rPr>
          <w:rFonts w:eastAsia="Times New Roman" w:cs="Times New Roman"/>
          <w:color w:val="000000"/>
          <w:kern w:val="0"/>
          <w:szCs w:val="24"/>
          <w:lang w:eastAsia="lt-LT"/>
          <w14:ligatures w14:val="none"/>
        </w:rPr>
        <w:t>bei naujų subtiekėjų pasitelkimą</w:t>
      </w:r>
      <w:r w:rsidRPr="00D64884">
        <w:rPr>
          <w:rFonts w:eastAsia="Times New Roman" w:cs="Times New Roman"/>
          <w:color w:val="000000"/>
          <w:kern w:val="0"/>
          <w:szCs w:val="24"/>
          <w:shd w:val="clear" w:color="auto" w:fill="FFFFFF"/>
          <w:lang w:eastAsia="lt-LT"/>
          <w14:ligatures w14:val="none"/>
        </w:rPr>
        <w:t> visu Sutarties vykdymo metu. </w:t>
      </w:r>
      <w:r w:rsidRPr="00D64884">
        <w:rPr>
          <w:rFonts w:eastAsia="Times New Roman" w:cs="Times New Roman"/>
          <w:color w:val="000000"/>
          <w:kern w:val="0"/>
          <w:szCs w:val="24"/>
          <w:lang w:eastAsia="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4800CA3"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64" w:name="part_be242872486a4fe2904c757731516486"/>
      <w:bookmarkEnd w:id="64"/>
      <w:r w:rsidRPr="00D64884">
        <w:rPr>
          <w:rFonts w:eastAsia="Times New Roman" w:cs="Times New Roman"/>
          <w:color w:val="000000"/>
          <w:kern w:val="0"/>
          <w:szCs w:val="24"/>
          <w:lang w:eastAsia="lt-LT"/>
          <w14:ligatures w14:val="none"/>
        </w:rPr>
        <w:t>3.2.4. </w:t>
      </w:r>
      <w:r w:rsidRPr="00D64884">
        <w:rPr>
          <w:rFonts w:eastAsia="Times New Roman" w:cs="Times New Roman"/>
          <w:color w:val="000000"/>
          <w:kern w:val="0"/>
          <w:szCs w:val="24"/>
          <w:shd w:val="clear" w:color="auto" w:fill="FFFFFF"/>
          <w:lang w:eastAsia="lt-LT"/>
          <w14:ligatures w14:val="none"/>
        </w:rPr>
        <w:t>Tiekėjas gali keisti Sutartyje nurodytus subtiekėjus ir (ar) specialistus šiame Sutarties poskyryje nustatytais atvejais ir tvarka gavęs Pirkėjo rašytinį sutikimą.</w:t>
      </w:r>
    </w:p>
    <w:p w14:paraId="3F716AE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5" w:name="part_0898228ee5fb496d87e0c5ee70507bdb"/>
      <w:bookmarkEnd w:id="65"/>
      <w:r w:rsidRPr="00D64884">
        <w:rPr>
          <w:rFonts w:eastAsia="Times New Roman" w:cs="Times New Roman"/>
          <w:color w:val="000000"/>
          <w:kern w:val="0"/>
          <w:szCs w:val="24"/>
          <w:lang w:eastAsia="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D20229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6" w:name="part_561f09f7423f428b900c51e8d48b0ee2"/>
      <w:bookmarkEnd w:id="66"/>
      <w:r w:rsidRPr="00D64884">
        <w:rPr>
          <w:rFonts w:eastAsia="Times New Roman" w:cs="Times New Roman"/>
          <w:color w:val="000000"/>
          <w:kern w:val="0"/>
          <w:szCs w:val="24"/>
          <w:lang w:eastAsia="lt-LT"/>
          <w14:ligatures w14:val="none"/>
        </w:rPr>
        <w:t>3.2.6. </w:t>
      </w:r>
      <w:r w:rsidRPr="00D64884">
        <w:rPr>
          <w:rFonts w:eastAsia="Times New Roman" w:cs="Times New Roman"/>
          <w:color w:val="000000"/>
          <w:kern w:val="0"/>
          <w:szCs w:val="24"/>
          <w:shd w:val="clear" w:color="auto" w:fill="FFFFFF"/>
          <w:lang w:eastAsia="lt-LT"/>
          <w14:ligatures w14:val="none"/>
        </w:rPr>
        <w:t>Subtiekėjas, kurio pajėgumais Tiekėjas rėmėsi, kad atitiktų pirkimo dokumentuose nustatytus kvalifikacijos reikalavimus, gali būti keičiamas tik šiais atvejais: </w:t>
      </w:r>
    </w:p>
    <w:p w14:paraId="54DD18C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7" w:name="part_e974b02aacfd447ea385c83d9d9aafe9"/>
      <w:bookmarkEnd w:id="67"/>
      <w:r w:rsidRPr="00D64884">
        <w:rPr>
          <w:rFonts w:eastAsia="Times New Roman" w:cs="Times New Roman"/>
          <w:color w:val="000000"/>
          <w:kern w:val="0"/>
          <w:szCs w:val="24"/>
          <w:lang w:eastAsia="lt-LT"/>
          <w14:ligatures w14:val="none"/>
        </w:rPr>
        <w:t>3.2.6.1.  </w:t>
      </w:r>
      <w:r w:rsidRPr="00D64884">
        <w:rPr>
          <w:rFonts w:eastAsia="Times New Roman" w:cs="Times New Roman"/>
          <w:color w:val="000000"/>
          <w:kern w:val="0"/>
          <w:szCs w:val="24"/>
          <w:shd w:val="clear" w:color="auto" w:fill="FFFFFF"/>
          <w:lang w:eastAsia="lt-LT"/>
          <w14:ligatures w14:val="none"/>
        </w:rPr>
        <w:t>kai subtiekėjui </w:t>
      </w:r>
      <w:r w:rsidRPr="00D64884">
        <w:rPr>
          <w:rFonts w:eastAsia="Times New Roman" w:cs="Times New Roman"/>
          <w:color w:val="000000"/>
          <w:kern w:val="0"/>
          <w:szCs w:val="24"/>
          <w:lang w:eastAsia="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64884">
        <w:rPr>
          <w:rFonts w:eastAsia="Times New Roman" w:cs="Times New Roman"/>
          <w:color w:val="000000"/>
          <w:kern w:val="0"/>
          <w:szCs w:val="24"/>
          <w:shd w:val="clear" w:color="auto" w:fill="FFFFFF"/>
          <w:lang w:eastAsia="lt-LT"/>
          <w14:ligatures w14:val="none"/>
        </w:rPr>
        <w:t>; </w:t>
      </w:r>
    </w:p>
    <w:p w14:paraId="410BB30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8" w:name="part_14136bcf2b7f495c82bbc858510e3db1"/>
      <w:bookmarkEnd w:id="68"/>
      <w:r w:rsidRPr="00D64884">
        <w:rPr>
          <w:rFonts w:eastAsia="Times New Roman" w:cs="Times New Roman"/>
          <w:color w:val="000000"/>
          <w:kern w:val="0"/>
          <w:szCs w:val="24"/>
          <w:lang w:eastAsia="lt-LT"/>
          <w14:ligatures w14:val="none"/>
        </w:rPr>
        <w:t>3.2.6.2.  </w:t>
      </w:r>
      <w:r w:rsidRPr="00D64884">
        <w:rPr>
          <w:rFonts w:eastAsia="Times New Roman" w:cs="Times New Roman"/>
          <w:color w:val="000000"/>
          <w:kern w:val="0"/>
          <w:szCs w:val="24"/>
          <w:shd w:val="clear" w:color="auto" w:fill="FFFFFF"/>
          <w:lang w:eastAsia="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78DEEFB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69" w:name="part_beeb5dfd635a4e64acbe3222b07f50a7"/>
      <w:bookmarkEnd w:id="69"/>
      <w:r w:rsidRPr="00D64884">
        <w:rPr>
          <w:rFonts w:eastAsia="Times New Roman" w:cs="Times New Roman"/>
          <w:color w:val="000000"/>
          <w:kern w:val="0"/>
          <w:szCs w:val="24"/>
          <w:lang w:eastAsia="lt-LT"/>
          <w14:ligatures w14:val="none"/>
        </w:rPr>
        <w:t>3.2.6.3.  </w:t>
      </w:r>
      <w:r w:rsidRPr="00D64884">
        <w:rPr>
          <w:rFonts w:eastAsia="Times New Roman" w:cs="Times New Roman"/>
          <w:color w:val="000000"/>
          <w:kern w:val="0"/>
          <w:szCs w:val="24"/>
          <w:shd w:val="clear" w:color="auto" w:fill="FFFFFF"/>
          <w:lang w:eastAsia="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BA0700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0" w:name="part_7721480452d540af93fb622c609430a6"/>
      <w:bookmarkEnd w:id="70"/>
      <w:r w:rsidRPr="00D64884">
        <w:rPr>
          <w:rFonts w:eastAsia="Times New Roman" w:cs="Times New Roman"/>
          <w:color w:val="000000"/>
          <w:kern w:val="0"/>
          <w:szCs w:val="24"/>
          <w:lang w:eastAsia="lt-LT"/>
          <w14:ligatures w14:val="none"/>
        </w:rPr>
        <w:t>3.2.7. </w:t>
      </w:r>
      <w:r w:rsidRPr="00D64884">
        <w:rPr>
          <w:rFonts w:eastAsia="Times New Roman" w:cs="Times New Roman"/>
          <w:color w:val="000000"/>
          <w:kern w:val="0"/>
          <w:szCs w:val="24"/>
          <w:shd w:val="clear" w:color="auto" w:fill="FFFFFF"/>
          <w:lang w:eastAsia="lt-LT"/>
          <w14:ligatures w14:val="none"/>
        </w:rPr>
        <w:t>Tiekėjo (ar subtiekėjų) specialista</w:t>
      </w:r>
      <w:r w:rsidRPr="00D64884">
        <w:rPr>
          <w:rFonts w:eastAsia="Times New Roman" w:cs="Times New Roman"/>
          <w:color w:val="000000"/>
          <w:kern w:val="0"/>
          <w:szCs w:val="24"/>
          <w:lang w:eastAsia="lt-LT"/>
          <w14:ligatures w14:val="none"/>
        </w:rPr>
        <w:t>s</w:t>
      </w:r>
      <w:r w:rsidRPr="00D64884">
        <w:rPr>
          <w:rFonts w:eastAsia="Times New Roman" w:cs="Times New Roman"/>
          <w:color w:val="000000"/>
          <w:kern w:val="0"/>
          <w:szCs w:val="24"/>
          <w:shd w:val="clear" w:color="auto" w:fill="FFFFFF"/>
          <w:lang w:eastAsia="lt-LT"/>
          <w14:ligatures w14:val="none"/>
        </w:rPr>
        <w:t>, vykdysiant</w:t>
      </w:r>
      <w:r w:rsidRPr="00D64884">
        <w:rPr>
          <w:rFonts w:eastAsia="Times New Roman" w:cs="Times New Roman"/>
          <w:color w:val="000000"/>
          <w:kern w:val="0"/>
          <w:szCs w:val="24"/>
          <w:lang w:eastAsia="lt-LT"/>
          <w14:ligatures w14:val="none"/>
        </w:rPr>
        <w:t>i</w:t>
      </w:r>
      <w:r w:rsidRPr="00D64884">
        <w:rPr>
          <w:rFonts w:eastAsia="Times New Roman" w:cs="Times New Roman"/>
          <w:color w:val="000000"/>
          <w:kern w:val="0"/>
          <w:szCs w:val="24"/>
          <w:shd w:val="clear" w:color="auto" w:fill="FFFFFF"/>
          <w:lang w:eastAsia="lt-LT"/>
          <w14:ligatures w14:val="none"/>
        </w:rPr>
        <w:t>s Sutartį, gali būti pakeisti šiais atvejais: </w:t>
      </w:r>
    </w:p>
    <w:p w14:paraId="74F720F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1" w:name="part_2785f703d048423192b72f5e9eb43447"/>
      <w:bookmarkEnd w:id="71"/>
      <w:r w:rsidRPr="00D64884">
        <w:rPr>
          <w:rFonts w:eastAsia="Times New Roman" w:cs="Times New Roman"/>
          <w:color w:val="000000"/>
          <w:kern w:val="0"/>
          <w:szCs w:val="24"/>
          <w:lang w:eastAsia="lt-LT"/>
          <w14:ligatures w14:val="none"/>
        </w:rPr>
        <w:t>3.2.7.1.  </w:t>
      </w:r>
      <w:r w:rsidRPr="00D64884">
        <w:rPr>
          <w:rFonts w:eastAsia="Times New Roman" w:cs="Times New Roman"/>
          <w:color w:val="000000"/>
          <w:kern w:val="0"/>
          <w:szCs w:val="24"/>
          <w:shd w:val="clear" w:color="auto" w:fill="FFFFFF"/>
          <w:lang w:eastAsia="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B9D00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2" w:name="part_cfff1cf8985946ffb3f40e1fe955bf69"/>
      <w:bookmarkEnd w:id="72"/>
      <w:r w:rsidRPr="00D64884">
        <w:rPr>
          <w:rFonts w:eastAsia="Times New Roman" w:cs="Times New Roman"/>
          <w:color w:val="000000"/>
          <w:kern w:val="0"/>
          <w:szCs w:val="24"/>
          <w:lang w:eastAsia="lt-LT"/>
          <w14:ligatures w14:val="none"/>
        </w:rPr>
        <w:t>3.2.7.2.  </w:t>
      </w:r>
      <w:r w:rsidRPr="00D64884">
        <w:rPr>
          <w:rFonts w:eastAsia="Times New Roman" w:cs="Times New Roman"/>
          <w:color w:val="000000"/>
          <w:kern w:val="0"/>
          <w:szCs w:val="24"/>
          <w:shd w:val="clear" w:color="auto" w:fill="FFFFFF"/>
          <w:lang w:eastAsia="lt-LT"/>
          <w14:ligatures w14:val="none"/>
        </w:rPr>
        <w:t>Pirkėjo iniciatyva, jei Pirkėjas turi pagrįstų įtarimų, kad Tiekėjo Sutarties vykdymui paskirtas specialistas nekompetentingas vykdyti nustatytas pareigas. </w:t>
      </w:r>
    </w:p>
    <w:p w14:paraId="3E6E338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3" w:name="part_fb6b55b9e36c408180d0a10d72434407"/>
      <w:bookmarkEnd w:id="73"/>
      <w:r w:rsidRPr="00D64884">
        <w:rPr>
          <w:rFonts w:eastAsia="Times New Roman" w:cs="Times New Roman"/>
          <w:color w:val="000000"/>
          <w:kern w:val="0"/>
          <w:szCs w:val="24"/>
          <w:lang w:eastAsia="lt-LT"/>
          <w14:ligatures w14:val="none"/>
        </w:rPr>
        <w:t>3.2.7.3.  </w:t>
      </w:r>
      <w:r w:rsidRPr="00D64884">
        <w:rPr>
          <w:rFonts w:eastAsia="Times New Roman" w:cs="Times New Roman"/>
          <w:color w:val="000000"/>
          <w:kern w:val="0"/>
          <w:szCs w:val="24"/>
          <w:shd w:val="clear" w:color="auto" w:fill="FFFFFF"/>
          <w:lang w:eastAsia="lt-LT"/>
          <w14:ligatures w14:val="none"/>
        </w:rPr>
        <w:t>Naujas specialistas</w:t>
      </w:r>
      <w:r w:rsidRPr="00D64884">
        <w:rPr>
          <w:rFonts w:eastAsia="Times New Roman" w:cs="Times New Roman"/>
          <w:color w:val="000000"/>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turi turėti ne žemesnę nei pirkimo dokumentuose specialistui keliamą kvalifikaciją</w:t>
      </w:r>
      <w:r w:rsidRPr="00D64884">
        <w:rPr>
          <w:rFonts w:eastAsia="Times New Roman" w:cs="Times New Roman"/>
          <w:color w:val="000000"/>
          <w:kern w:val="0"/>
          <w:szCs w:val="24"/>
          <w:lang w:eastAsia="lt-LT"/>
          <w14:ligatures w14:val="none"/>
        </w:rPr>
        <w:t>, Tiekėjo pasiūlyme nurodytą keičiamo specialisto kvalifikaciją pirkimo dokumentuose nustatytiems kokybiniams kriterijams pagrįsti ir </w:t>
      </w:r>
      <w:r w:rsidRPr="00D64884">
        <w:rPr>
          <w:rFonts w:eastAsia="Times New Roman" w:cs="Times New Roman"/>
          <w:color w:val="000000"/>
          <w:kern w:val="0"/>
          <w:szCs w:val="24"/>
          <w:shd w:val="clear" w:color="auto" w:fill="FFFFFF"/>
          <w:lang w:eastAsia="lt-LT"/>
          <w14:ligatures w14:val="none"/>
        </w:rPr>
        <w:t>nacionalinio saugumo interesus bei kilmės reikalavimus, nurodytus pirkimo dokumentuose</w:t>
      </w:r>
      <w:r w:rsidRPr="00D64884">
        <w:rPr>
          <w:rFonts w:eastAsia="Times New Roman" w:cs="Times New Roman"/>
          <w:color w:val="000000"/>
          <w:kern w:val="0"/>
          <w:szCs w:val="24"/>
          <w:lang w:eastAsia="lt-LT"/>
          <w14:ligatures w14:val="none"/>
        </w:rPr>
        <w:t> (jei taikoma)</w:t>
      </w:r>
      <w:r w:rsidRPr="00D64884">
        <w:rPr>
          <w:rFonts w:eastAsia="Times New Roman" w:cs="Times New Roman"/>
          <w:color w:val="000000"/>
          <w:kern w:val="0"/>
          <w:szCs w:val="24"/>
          <w:shd w:val="clear" w:color="auto" w:fill="FFFFFF"/>
          <w:lang w:eastAsia="lt-LT"/>
          <w14:ligatures w14:val="none"/>
        </w:rPr>
        <w:t>.</w:t>
      </w:r>
    </w:p>
    <w:p w14:paraId="24BC52A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4" w:name="part_fb4bad4fe05240aca737254314a4ba78"/>
      <w:bookmarkEnd w:id="74"/>
      <w:r w:rsidRPr="00D64884">
        <w:rPr>
          <w:rFonts w:eastAsia="Times New Roman" w:cs="Times New Roman"/>
          <w:color w:val="000000"/>
          <w:kern w:val="0"/>
          <w:szCs w:val="24"/>
          <w:lang w:eastAsia="lt-LT"/>
          <w14:ligatures w14:val="none"/>
        </w:rPr>
        <w:t>3.2.8. </w:t>
      </w:r>
      <w:r w:rsidRPr="00D64884">
        <w:rPr>
          <w:rFonts w:eastAsia="Times New Roman" w:cs="Times New Roman"/>
          <w:color w:val="000000"/>
          <w:kern w:val="0"/>
          <w:szCs w:val="24"/>
          <w:shd w:val="clear" w:color="auto" w:fill="FFFFFF"/>
          <w:lang w:eastAsia="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7BAE35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5" w:name="part_7ca41910afaf40e9b733eefe3ec1c97f"/>
      <w:bookmarkEnd w:id="75"/>
      <w:r w:rsidRPr="00D64884">
        <w:rPr>
          <w:rFonts w:eastAsia="Times New Roman" w:cs="Times New Roman"/>
          <w:color w:val="000000"/>
          <w:kern w:val="0"/>
          <w:szCs w:val="24"/>
          <w:lang w:eastAsia="lt-LT"/>
          <w14:ligatures w14:val="none"/>
        </w:rPr>
        <w:t>3.2.8.1.  </w:t>
      </w:r>
      <w:r w:rsidRPr="00D64884">
        <w:rPr>
          <w:rFonts w:eastAsia="Times New Roman" w:cs="Times New Roman"/>
          <w:color w:val="000000"/>
          <w:kern w:val="0"/>
          <w:szCs w:val="24"/>
          <w:shd w:val="clear" w:color="auto" w:fill="FFFFFF"/>
          <w:lang w:eastAsia="lt-LT"/>
          <w14:ligatures w14:val="none"/>
        </w:rPr>
        <w:t>prašymą pakeisti subtiekėją ar specialistą, paaiškinant keitimo aplinkybę. Pirkėjas pasilieka teisę paprašyti įrodymų, pagrindžiančių keitimo aplinkybę;</w:t>
      </w:r>
    </w:p>
    <w:p w14:paraId="07B0A6A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6" w:name="part_19853ae5e6af45d7aa44c9c903ae4a63"/>
      <w:bookmarkEnd w:id="76"/>
      <w:r w:rsidRPr="00D64884">
        <w:rPr>
          <w:rFonts w:eastAsia="Times New Roman" w:cs="Times New Roman"/>
          <w:color w:val="000000"/>
          <w:kern w:val="0"/>
          <w:szCs w:val="24"/>
          <w:lang w:eastAsia="lt-LT"/>
          <w14:ligatures w14:val="none"/>
        </w:rPr>
        <w:t>3.2.8.2.  naujo subtiekėjo ar specialisto kvalifikaciją, pašalinimo pagrindų nebuvimą ir atitiktį </w:t>
      </w:r>
      <w:r w:rsidRPr="00D64884">
        <w:rPr>
          <w:rFonts w:eastAsia="Times New Roman" w:cs="Times New Roman"/>
          <w:color w:val="000000"/>
          <w:kern w:val="0"/>
          <w:szCs w:val="24"/>
          <w:shd w:val="clear" w:color="auto" w:fill="FFFFFF"/>
          <w:lang w:eastAsia="lt-LT"/>
          <w14:ligatures w14:val="none"/>
        </w:rPr>
        <w:t>nacionalinio saugumo interesams bei kilmės reikalavimams</w:t>
      </w:r>
      <w:r w:rsidRPr="00D64884">
        <w:rPr>
          <w:rFonts w:eastAsia="Times New Roman" w:cs="Times New Roman"/>
          <w:color w:val="000000"/>
          <w:kern w:val="0"/>
          <w:szCs w:val="24"/>
          <w:lang w:eastAsia="lt-LT"/>
          <w14:ligatures w14:val="none"/>
        </w:rPr>
        <w:t> įrodančius dokumentus pagal Sutarties reikalavimus.</w:t>
      </w:r>
    </w:p>
    <w:p w14:paraId="1EF5F59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7" w:name="part_85fa84721030441cb1a21cd595ed88ce"/>
      <w:bookmarkEnd w:id="77"/>
      <w:r w:rsidRPr="00D64884">
        <w:rPr>
          <w:rFonts w:eastAsia="Times New Roman" w:cs="Times New Roman"/>
          <w:color w:val="000000"/>
          <w:kern w:val="0"/>
          <w:szCs w:val="24"/>
          <w:lang w:eastAsia="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CDA652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8" w:name="part_5d7eface054f403daaaccfd74fe58aef"/>
      <w:bookmarkEnd w:id="78"/>
      <w:r w:rsidRPr="00D64884">
        <w:rPr>
          <w:rFonts w:eastAsia="Times New Roman" w:cs="Times New Roman"/>
          <w:color w:val="000000"/>
          <w:kern w:val="0"/>
          <w:szCs w:val="24"/>
          <w:lang w:eastAsia="lt-LT"/>
          <w14:ligatures w14:val="none"/>
        </w:rPr>
        <w:lastRenderedPageBreak/>
        <w:t>3.2.10.   </w:t>
      </w:r>
      <w:r w:rsidRPr="00D64884">
        <w:rPr>
          <w:rFonts w:eastAsia="Times New Roman" w:cs="Times New Roman"/>
          <w:color w:val="000000"/>
          <w:kern w:val="0"/>
          <w:szCs w:val="24"/>
          <w:shd w:val="clear" w:color="auto" w:fill="FFFFFF"/>
          <w:lang w:eastAsia="lt-LT"/>
          <w14:ligatures w14:val="none"/>
        </w:rPr>
        <w:t>Naujas subtiekėjas ar specialistas gali pradėti vykdyti jiems Tiekėjo pavestus įsipareigojimus pagal Sutartį ne anksčiau, nei bus pasirašytas Susitarimas.</w:t>
      </w:r>
    </w:p>
    <w:p w14:paraId="4168AE0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79" w:name="part_f4f38adc09c6466fbe273afb3dd9d59a"/>
      <w:bookmarkEnd w:id="79"/>
      <w:r w:rsidRPr="00D64884">
        <w:rPr>
          <w:rFonts w:eastAsia="Times New Roman" w:cs="Times New Roman"/>
          <w:color w:val="000000"/>
          <w:kern w:val="0"/>
          <w:szCs w:val="24"/>
          <w:lang w:eastAsia="lt-LT"/>
          <w14:ligatures w14:val="none"/>
        </w:rPr>
        <w:t>3.2.11.   Tiekėjas privalo pakeisti subtiekėją ar specialistą, jei paaiškėja, kad jis neatitinka jam pirkimo dokumentuose keliamų reikalavimų.</w:t>
      </w:r>
    </w:p>
    <w:p w14:paraId="67E99A0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0" w:name="part_d90b27fd94624533b884a31cc6cc0b3a"/>
      <w:bookmarkEnd w:id="80"/>
      <w:r w:rsidRPr="00D64884">
        <w:rPr>
          <w:rFonts w:eastAsia="Times New Roman" w:cs="Times New Roman"/>
          <w:color w:val="000000"/>
          <w:kern w:val="0"/>
          <w:szCs w:val="24"/>
          <w:lang w:eastAsia="lt-LT"/>
          <w14:ligatures w14:val="none"/>
        </w:rPr>
        <w:t>3.2.12.   </w:t>
      </w:r>
      <w:r w:rsidRPr="00D64884">
        <w:rPr>
          <w:rFonts w:eastAsia="Times New Roman" w:cs="Times New Roman"/>
          <w:color w:val="000000"/>
          <w:kern w:val="0"/>
          <w:szCs w:val="24"/>
          <w:shd w:val="clear" w:color="auto" w:fill="FFFFFF"/>
          <w:lang w:eastAsia="lt-LT"/>
          <w14:ligatures w14:val="none"/>
        </w:rPr>
        <w:t>Jei Tiekėjas pakeičia esamą arba pasitelkia naują subtiekėją ar specialistą, negavęs Pirkėjo raštiško sutikimo, arba sutartinius įsipareigojimus pagal Sutartį vykdo subtiekėjai</w:t>
      </w:r>
      <w:r w:rsidRPr="00D64884">
        <w:rPr>
          <w:rFonts w:eastAsia="Times New Roman" w:cs="Times New Roman"/>
          <w:color w:val="D13438"/>
          <w:kern w:val="0"/>
          <w:szCs w:val="24"/>
          <w:shd w:val="clear" w:color="auto" w:fill="FFFFFF"/>
          <w:lang w:eastAsia="lt-LT"/>
          <w14:ligatures w14:val="none"/>
        </w:rPr>
        <w:t> </w:t>
      </w:r>
      <w:r w:rsidRPr="00D64884">
        <w:rPr>
          <w:rFonts w:eastAsia="Times New Roman" w:cs="Times New Roman"/>
          <w:color w:val="000000"/>
          <w:kern w:val="0"/>
          <w:szCs w:val="24"/>
          <w:shd w:val="clear" w:color="auto" w:fill="FFFFFF"/>
          <w:lang w:eastAsia="lt-LT"/>
          <w14:ligatures w14:val="none"/>
        </w:rPr>
        <w:t>ar specialistai, neatitinkantys pirkimo dokumentuose nustatytų kvalifikacijos reikalavimų</w:t>
      </w:r>
      <w:r w:rsidRPr="00D64884">
        <w:rPr>
          <w:rFonts w:eastAsia="Times New Roman" w:cs="Times New Roman"/>
          <w:color w:val="000000"/>
          <w:kern w:val="0"/>
          <w:szCs w:val="24"/>
          <w:lang w:eastAsia="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64884">
        <w:rPr>
          <w:rFonts w:eastAsia="Times New Roman" w:cs="Times New Roman"/>
          <w:color w:val="000000"/>
          <w:kern w:val="0"/>
          <w:szCs w:val="24"/>
          <w:shd w:val="clear" w:color="auto" w:fill="FFFFFF"/>
          <w:lang w:eastAsia="lt-LT"/>
          <w14:ligatures w14:val="none"/>
        </w:rPr>
        <w:t>, Tiekėjui taikoma Specialiosiose sąlygose nustatyto dydžio bauda.</w:t>
      </w:r>
    </w:p>
    <w:p w14:paraId="07C7346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0031DA7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81" w:name="part_26c80d6f81204022af41722e9247b5fb"/>
      <w:bookmarkEnd w:id="81"/>
      <w:r w:rsidRPr="00D64884">
        <w:rPr>
          <w:rFonts w:eastAsia="Times New Roman" w:cs="Times New Roman"/>
          <w:b/>
          <w:bCs/>
          <w:color w:val="000000"/>
          <w:kern w:val="0"/>
          <w:szCs w:val="24"/>
          <w:lang w:eastAsia="lt-LT"/>
          <w14:ligatures w14:val="none"/>
        </w:rPr>
        <w:t>3.3. Jungtinės veiklos partnerių keitimas</w:t>
      </w:r>
    </w:p>
    <w:p w14:paraId="1396BD8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8F2BE8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2" w:name="part_0e3c3532b5874595a58882403ad7467d"/>
      <w:bookmarkEnd w:id="82"/>
      <w:r w:rsidRPr="00D64884">
        <w:rPr>
          <w:rFonts w:eastAsia="Times New Roman" w:cs="Times New Roman"/>
          <w:color w:val="000000"/>
          <w:kern w:val="0"/>
          <w:szCs w:val="24"/>
          <w:shd w:val="clear" w:color="auto" w:fill="FFFFFF"/>
          <w:lang w:eastAsia="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8C3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3" w:name="part_175dce27c4984e3785c5fd2e1307ebbb"/>
      <w:bookmarkEnd w:id="83"/>
      <w:r w:rsidRPr="00D64884">
        <w:rPr>
          <w:rFonts w:eastAsia="Times New Roman" w:cs="Times New Roman"/>
          <w:color w:val="000000"/>
          <w:kern w:val="0"/>
          <w:szCs w:val="24"/>
          <w:shd w:val="clear" w:color="auto" w:fill="FFFFFF"/>
          <w:lang w:eastAsia="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8A6600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4" w:name="part_255985860cba4e24a9f1312bd04e486d"/>
      <w:bookmarkEnd w:id="84"/>
      <w:r w:rsidRPr="00D64884">
        <w:rPr>
          <w:rFonts w:eastAsia="Times New Roman" w:cs="Times New Roman"/>
          <w:color w:val="000000"/>
          <w:kern w:val="0"/>
          <w:szCs w:val="24"/>
          <w:shd w:val="clear" w:color="auto" w:fill="FFFFFF"/>
          <w:lang w:eastAsia="lt-LT"/>
          <w14:ligatures w14:val="none"/>
        </w:rPr>
        <w:t>3.3.3. Tiekėjas privalo ne vėliau nei prieš 10 (dešimt) darbo dienų iki numatomo partnerio keitimo arba atsisakymo pateikti Pirkėjui argumentuotą rašytinį prašymą ir šiuos dokumentus:</w:t>
      </w:r>
    </w:p>
    <w:p w14:paraId="01BF580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5" w:name="part_0c3298d1639a4ac9b3b249096cefd2eb"/>
      <w:bookmarkEnd w:id="85"/>
      <w:r w:rsidRPr="00D64884">
        <w:rPr>
          <w:rFonts w:eastAsia="Times New Roman" w:cs="Times New Roman"/>
          <w:color w:val="000000"/>
          <w:kern w:val="0"/>
          <w:szCs w:val="24"/>
          <w:shd w:val="clear" w:color="auto" w:fill="FFFFFF"/>
          <w:lang w:eastAsia="lt-LT"/>
          <w14:ligatures w14:val="none"/>
        </w:rPr>
        <w:t>3.3.3.1. prašymą pakeisti Tiekėjo sudėtį ir įrodymus, pagrindžiančius bent vieną partnerio atsisakymo ar keitimo aplinkybę, nurodytą Sutartyje;</w:t>
      </w:r>
    </w:p>
    <w:p w14:paraId="24A173D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6" w:name="part_ac660840151d42eab6ae83f17551f989"/>
      <w:bookmarkEnd w:id="86"/>
      <w:r w:rsidRPr="00D64884">
        <w:rPr>
          <w:rFonts w:eastAsia="Times New Roman" w:cs="Times New Roman"/>
          <w:color w:val="000000"/>
          <w:kern w:val="0"/>
          <w:szCs w:val="24"/>
          <w:shd w:val="clear" w:color="auto" w:fill="FFFFFF"/>
          <w:lang w:eastAsia="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0E6C54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7" w:name="part_aeef7574d1fc44f695fde88f641b16b0"/>
      <w:bookmarkEnd w:id="87"/>
      <w:r w:rsidRPr="00D64884">
        <w:rPr>
          <w:rFonts w:eastAsia="Times New Roman" w:cs="Times New Roman"/>
          <w:color w:val="000000"/>
          <w:kern w:val="0"/>
          <w:szCs w:val="24"/>
          <w:shd w:val="clear" w:color="auto" w:fill="FFFFFF"/>
          <w:lang w:eastAsia="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64884">
        <w:rPr>
          <w:rFonts w:eastAsia="Times New Roman" w:cs="Times New Roman"/>
          <w:color w:val="000000"/>
          <w:kern w:val="0"/>
          <w:szCs w:val="24"/>
          <w:lang w:eastAsia="lt-LT"/>
          <w14:ligatures w14:val="none"/>
        </w:rPr>
        <w:t>nacionalinio saugumo interesams bei kilmės reikalavimams</w:t>
      </w:r>
      <w:r w:rsidRPr="00D64884">
        <w:rPr>
          <w:rFonts w:eastAsia="Times New Roman" w:cs="Times New Roman"/>
          <w:color w:val="000000"/>
          <w:kern w:val="0"/>
          <w:szCs w:val="24"/>
          <w:shd w:val="clear" w:color="auto" w:fill="FFFFFF"/>
          <w:lang w:eastAsia="lt-LT"/>
          <w14:ligatures w14:val="none"/>
        </w:rPr>
        <w:t> (jei taikoma).</w:t>
      </w:r>
    </w:p>
    <w:p w14:paraId="102ACCB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88" w:name="part_99f4d78073d1499f9bb15b81a7565aad"/>
      <w:bookmarkEnd w:id="88"/>
      <w:r w:rsidRPr="00D64884">
        <w:rPr>
          <w:rFonts w:eastAsia="Times New Roman" w:cs="Times New Roman"/>
          <w:color w:val="000000"/>
          <w:kern w:val="0"/>
          <w:szCs w:val="24"/>
          <w:shd w:val="clear" w:color="auto" w:fill="FFFFFF"/>
          <w:lang w:eastAsia="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4FBA05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442A449"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89" w:name="part_d8b49a918ab44623846a6a7752751f47"/>
      <w:bookmarkEnd w:id="89"/>
      <w:r w:rsidRPr="00D64884">
        <w:rPr>
          <w:rFonts w:eastAsia="Times New Roman" w:cs="Times New Roman"/>
          <w:b/>
          <w:bCs/>
          <w:color w:val="000000"/>
          <w:kern w:val="0"/>
          <w:szCs w:val="24"/>
          <w:lang w:eastAsia="lt-LT"/>
          <w14:ligatures w14:val="none"/>
        </w:rPr>
        <w:t>3.4.    Susitarimai dėl tiesioginio atsiskaitymo su subtiekėjais</w:t>
      </w:r>
    </w:p>
    <w:p w14:paraId="1BA5625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32BA1A3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0" w:name="part_be897e665bdc4ac6932e5e23ecf5bfa2"/>
      <w:bookmarkEnd w:id="90"/>
      <w:r w:rsidRPr="00D64884">
        <w:rPr>
          <w:rFonts w:eastAsia="Times New Roman" w:cs="Times New Roman"/>
          <w:color w:val="000000"/>
          <w:kern w:val="0"/>
          <w:szCs w:val="24"/>
          <w:lang w:eastAsia="lt-LT"/>
          <w14:ligatures w14:val="none"/>
        </w:rPr>
        <w:t>3.4.1. </w:t>
      </w:r>
      <w:r w:rsidRPr="00D64884">
        <w:rPr>
          <w:rFonts w:eastAsia="Times New Roman" w:cs="Times New Roman"/>
          <w:color w:val="000000"/>
          <w:kern w:val="0"/>
          <w:szCs w:val="24"/>
          <w:shd w:val="clear" w:color="auto" w:fill="FFFFFF"/>
          <w:lang w:eastAsia="lt-LT"/>
          <w14:ligatures w14:val="none"/>
        </w:rPr>
        <w:t>Subtiekėjams pageidaujant, Pirkėjas su jais atsiskaitys tiesiogiai. Pirkėjas numato tiesioginio atsiskaitymo galimybę su Sutartyje nurodytais subtiekėjais tokiomis sąlygomis ir tvarka: </w:t>
      </w:r>
    </w:p>
    <w:p w14:paraId="288D7B5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1" w:name="part_4c47cfdb3d154e5abb47b4f87ee5ccd6"/>
      <w:bookmarkEnd w:id="91"/>
      <w:r w:rsidRPr="00D64884">
        <w:rPr>
          <w:rFonts w:eastAsia="Times New Roman" w:cs="Times New Roman"/>
          <w:color w:val="000000"/>
          <w:kern w:val="0"/>
          <w:szCs w:val="24"/>
          <w:lang w:eastAsia="lt-LT"/>
          <w14:ligatures w14:val="none"/>
        </w:rPr>
        <w:t>3.4.1.1.  </w:t>
      </w:r>
      <w:r w:rsidRPr="00D64884">
        <w:rPr>
          <w:rFonts w:eastAsia="Times New Roman" w:cs="Times New Roman"/>
          <w:color w:val="000000"/>
          <w:kern w:val="0"/>
          <w:szCs w:val="24"/>
          <w:shd w:val="clear" w:color="auto" w:fill="FFFFFF"/>
          <w:lang w:eastAsia="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D64884">
        <w:rPr>
          <w:rFonts w:eastAsia="Times New Roman" w:cs="Times New Roman"/>
          <w:b/>
          <w:bCs/>
          <w:color w:val="5C5D5D"/>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naujų subtiekėjų pasitelkimą visu Sutarties vykdymo metu;</w:t>
      </w:r>
    </w:p>
    <w:p w14:paraId="56C08E2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2" w:name="part_3a30656014a947a7b8bc557fd32924d2"/>
      <w:bookmarkEnd w:id="92"/>
      <w:r w:rsidRPr="00D64884">
        <w:rPr>
          <w:rFonts w:eastAsia="Times New Roman" w:cs="Times New Roman"/>
          <w:color w:val="000000"/>
          <w:kern w:val="0"/>
          <w:szCs w:val="24"/>
          <w:lang w:eastAsia="lt-LT"/>
          <w14:ligatures w14:val="none"/>
        </w:rPr>
        <w:lastRenderedPageBreak/>
        <w:t>3.4.1.2.  </w:t>
      </w:r>
      <w:r w:rsidRPr="00D64884">
        <w:rPr>
          <w:rFonts w:eastAsia="Times New Roman" w:cs="Times New Roman"/>
          <w:color w:val="000000"/>
          <w:kern w:val="0"/>
          <w:szCs w:val="24"/>
          <w:shd w:val="clear" w:color="auto" w:fill="FFFFFF"/>
          <w:lang w:eastAsia="lt-LT"/>
          <w14:ligatures w14:val="none"/>
        </w:rPr>
        <w:t>Pirkėjas ne vėliau kaip per 3 (tris) darbo dienas nuo Bendrųjų sąlygų 3.4.1.1 punkte nurodytos informacijos gavimo dienos raštu informuoja subtiekėjus apie tiesioginio atsiskaitymo galimybę;</w:t>
      </w:r>
    </w:p>
    <w:p w14:paraId="3419F25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3" w:name="part_5463eb57d484452ea12bce83a4489b94"/>
      <w:bookmarkEnd w:id="93"/>
      <w:r w:rsidRPr="00D64884">
        <w:rPr>
          <w:rFonts w:eastAsia="Times New Roman" w:cs="Times New Roman"/>
          <w:color w:val="000000"/>
          <w:kern w:val="0"/>
          <w:szCs w:val="24"/>
          <w:lang w:eastAsia="lt-LT"/>
          <w14:ligatures w14:val="none"/>
        </w:rPr>
        <w:t>3.4.1.3.  </w:t>
      </w:r>
      <w:r w:rsidRPr="00D64884">
        <w:rPr>
          <w:rFonts w:eastAsia="Times New Roman" w:cs="Times New Roman"/>
          <w:color w:val="000000"/>
          <w:kern w:val="0"/>
          <w:szCs w:val="24"/>
          <w:shd w:val="clear" w:color="auto" w:fill="FFFFFF"/>
          <w:lang w:eastAsia="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64884">
        <w:rPr>
          <w:rFonts w:eastAsia="Times New Roman" w:cs="Times New Roman"/>
          <w:color w:val="000000"/>
          <w:kern w:val="0"/>
          <w:szCs w:val="24"/>
          <w:shd w:val="clear" w:color="auto" w:fill="FFFFFF"/>
          <w:lang w:eastAsia="lt-LT"/>
          <w14:ligatures w14:val="none"/>
        </w:rPr>
        <w:t>subtiekimo</w:t>
      </w:r>
      <w:proofErr w:type="spellEnd"/>
      <w:r w:rsidRPr="00D64884">
        <w:rPr>
          <w:rFonts w:eastAsia="Times New Roman" w:cs="Times New Roman"/>
          <w:color w:val="000000"/>
          <w:kern w:val="0"/>
          <w:szCs w:val="24"/>
          <w:shd w:val="clear" w:color="auto" w:fill="FFFFFF"/>
          <w:lang w:eastAsia="lt-LT"/>
          <w14:ligatures w14:val="none"/>
        </w:rPr>
        <w:t xml:space="preserve"> sutartyje nustatytus reikalavimus;</w:t>
      </w:r>
    </w:p>
    <w:p w14:paraId="6273BA3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4" w:name="part_48ab2dcca85243809c5046bef412820d"/>
      <w:bookmarkEnd w:id="94"/>
      <w:r w:rsidRPr="00D64884">
        <w:rPr>
          <w:rFonts w:eastAsia="Times New Roman" w:cs="Times New Roman"/>
          <w:color w:val="000000"/>
          <w:kern w:val="0"/>
          <w:szCs w:val="24"/>
          <w:lang w:eastAsia="lt-LT"/>
          <w14:ligatures w14:val="none"/>
        </w:rPr>
        <w:t>3.4.1.4.  </w:t>
      </w:r>
      <w:r w:rsidRPr="00D64884">
        <w:rPr>
          <w:rFonts w:eastAsia="Times New Roman" w:cs="Times New Roman"/>
          <w:color w:val="000000"/>
          <w:kern w:val="0"/>
          <w:szCs w:val="24"/>
          <w:shd w:val="clear" w:color="auto" w:fill="FFFFFF"/>
          <w:lang w:eastAsia="lt-LT"/>
          <w14:ligatures w14:val="none"/>
        </w:rPr>
        <w:t>tiesioginio atsiskaitymo su subtiekėjais galimybė nekeičia Tiekėjo atsakomybės dėl Sutarties įvykdymo.</w:t>
      </w:r>
    </w:p>
    <w:p w14:paraId="0CBBC76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ADE1BE1" w14:textId="77777777" w:rsidR="001A60C3" w:rsidRPr="00D64884" w:rsidRDefault="001A60C3" w:rsidP="001A60C3">
      <w:pPr>
        <w:spacing w:after="0" w:line="257" w:lineRule="atLeast"/>
        <w:ind w:left="360" w:hanging="360"/>
        <w:jc w:val="center"/>
        <w:rPr>
          <w:rFonts w:eastAsia="Times New Roman" w:cs="Times New Roman"/>
          <w:color w:val="000000"/>
          <w:kern w:val="0"/>
          <w:szCs w:val="24"/>
          <w:lang w:eastAsia="lt-LT"/>
          <w14:ligatures w14:val="none"/>
        </w:rPr>
      </w:pPr>
      <w:bookmarkStart w:id="95" w:name="part_4d040cf0ea764ce997ef5f3e38023570"/>
      <w:bookmarkEnd w:id="95"/>
      <w:r w:rsidRPr="00D64884">
        <w:rPr>
          <w:rFonts w:eastAsia="Times New Roman" w:cs="Times New Roman"/>
          <w:b/>
          <w:bCs/>
          <w:caps/>
          <w:color w:val="000000"/>
          <w:kern w:val="0"/>
          <w:szCs w:val="24"/>
          <w:lang w:eastAsia="lt-LT"/>
          <w14:ligatures w14:val="none"/>
        </w:rPr>
        <w:t>4.   ŠALIŲ BENDRADARBIAVIMAS</w:t>
      </w:r>
    </w:p>
    <w:p w14:paraId="55E04F9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smallCaps/>
          <w:color w:val="000000"/>
          <w:kern w:val="0"/>
          <w:szCs w:val="24"/>
          <w:lang w:eastAsia="lt-LT"/>
          <w14:ligatures w14:val="none"/>
        </w:rPr>
        <w:t> </w:t>
      </w:r>
    </w:p>
    <w:p w14:paraId="19595CCC"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96" w:name="part_ed09428f2bfd45c1bbdaec96e5ac3272"/>
      <w:bookmarkEnd w:id="96"/>
      <w:r w:rsidRPr="00D64884">
        <w:rPr>
          <w:rFonts w:eastAsia="Times New Roman" w:cs="Times New Roman"/>
          <w:b/>
          <w:bCs/>
          <w:color w:val="000000"/>
          <w:kern w:val="0"/>
          <w:szCs w:val="24"/>
          <w:lang w:eastAsia="lt-LT"/>
          <w14:ligatures w14:val="none"/>
        </w:rPr>
        <w:t>4.1.    Šalių bendradarbiavimo pareiga</w:t>
      </w:r>
    </w:p>
    <w:p w14:paraId="1449BFE6"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6C53A07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7" w:name="part_7f2890c3605e488f964bea21a26c6d64"/>
      <w:bookmarkEnd w:id="97"/>
      <w:r w:rsidRPr="00D64884">
        <w:rPr>
          <w:rFonts w:eastAsia="Times New Roman" w:cs="Times New Roman"/>
          <w:color w:val="000000"/>
          <w:kern w:val="0"/>
          <w:szCs w:val="24"/>
          <w:lang w:eastAsia="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3FBAC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8" w:name="part_d4a008074a194a49ae5ee2bc78796c69"/>
      <w:bookmarkEnd w:id="98"/>
      <w:r w:rsidRPr="00D64884">
        <w:rPr>
          <w:rFonts w:eastAsia="Times New Roman" w:cs="Times New Roman"/>
          <w:color w:val="000000"/>
          <w:kern w:val="0"/>
          <w:szCs w:val="24"/>
          <w:lang w:eastAsia="lt-LT"/>
          <w14:ligatures w14:val="none"/>
        </w:rPr>
        <w:t>4.1.2. Šalys įsipareigoja užtikrinti, kad viena kitai teiks dokumentus ir (ar) kitą informaciją, kurie yra būtini Šalių tinkamam įsipareigojimų įvykdymui pagal Sutartį.</w:t>
      </w:r>
    </w:p>
    <w:p w14:paraId="2AECBA4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99" w:name="part_4aa70d3fcfe040a784dc4766a620a621"/>
      <w:bookmarkEnd w:id="99"/>
      <w:r w:rsidRPr="00D64884">
        <w:rPr>
          <w:rFonts w:eastAsia="Times New Roman" w:cs="Times New Roman"/>
          <w:color w:val="000000"/>
          <w:kern w:val="0"/>
          <w:szCs w:val="24"/>
          <w:lang w:eastAsia="lt-LT"/>
          <w14:ligatures w14:val="none"/>
        </w:rPr>
        <w:t>4.1.3. </w:t>
      </w:r>
      <w:r w:rsidRPr="00D64884">
        <w:rPr>
          <w:rFonts w:eastAsia="Times New Roman" w:cs="Times New Roman"/>
          <w:color w:val="000000"/>
          <w:kern w:val="0"/>
          <w:szCs w:val="24"/>
          <w:shd w:val="clear" w:color="auto" w:fill="FFFFFF"/>
          <w:lang w:eastAsia="lt-LT"/>
          <w14:ligatures w14:val="none"/>
        </w:rPr>
        <w:t>Jeigu Šalis susiduria su </w:t>
      </w:r>
      <w:r w:rsidRPr="00D64884">
        <w:rPr>
          <w:rFonts w:eastAsia="Times New Roman" w:cs="Times New Roman"/>
          <w:color w:val="000000"/>
          <w:kern w:val="0"/>
          <w:szCs w:val="24"/>
          <w:lang w:eastAsia="lt-LT"/>
          <w14:ligatures w14:val="none"/>
        </w:rPr>
        <w:t>S</w:t>
      </w:r>
      <w:r w:rsidRPr="00D64884">
        <w:rPr>
          <w:rFonts w:eastAsia="Times New Roman" w:cs="Times New Roman"/>
          <w:color w:val="000000"/>
          <w:kern w:val="0"/>
          <w:szCs w:val="24"/>
          <w:shd w:val="clear" w:color="auto" w:fill="FFFFFF"/>
          <w:lang w:eastAsia="lt-LT"/>
          <w14:ligatures w14:val="none"/>
        </w:rPr>
        <w:t>utarties vykdymo kliūtimi, ji turi nedelsdama, bet ne vėliau kaip per 5 (penkias) darbo dienas, įspėti kitą Šalį apie tokia</w:t>
      </w:r>
      <w:r w:rsidRPr="00D64884">
        <w:rPr>
          <w:rFonts w:eastAsia="Times New Roman" w:cs="Times New Roman"/>
          <w:color w:val="000000"/>
          <w:kern w:val="0"/>
          <w:szCs w:val="24"/>
          <w:lang w:eastAsia="lt-LT"/>
          <w14:ligatures w14:val="none"/>
        </w:rPr>
        <w:t>s</w:t>
      </w:r>
      <w:r w:rsidRPr="00D64884">
        <w:rPr>
          <w:rFonts w:eastAsia="Times New Roman" w:cs="Times New Roman"/>
          <w:color w:val="000000"/>
          <w:kern w:val="0"/>
          <w:szCs w:val="24"/>
          <w:shd w:val="clear" w:color="auto" w:fill="FFFFFF"/>
          <w:lang w:eastAsia="lt-LT"/>
          <w14:ligatures w14:val="none"/>
        </w:rPr>
        <w:t> kliūtis</w:t>
      </w:r>
      <w:r w:rsidRPr="00D64884">
        <w:rPr>
          <w:rFonts w:eastAsia="Times New Roman" w:cs="Times New Roman"/>
          <w:color w:val="000000"/>
          <w:kern w:val="0"/>
          <w:szCs w:val="24"/>
          <w:lang w:eastAsia="lt-LT"/>
          <w14:ligatures w14:val="none"/>
        </w:rPr>
        <w:t> ir imtis visų nuo jos priklausančių protingų priemonių toms kliūtims pašalinti.</w:t>
      </w:r>
    </w:p>
    <w:p w14:paraId="56B253A3" w14:textId="77777777" w:rsidR="001A60C3" w:rsidRPr="00D64884" w:rsidRDefault="001A60C3" w:rsidP="001A60C3">
      <w:pPr>
        <w:spacing w:after="0" w:line="257" w:lineRule="atLeast"/>
        <w:ind w:firstLine="53"/>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23F7001"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00" w:name="part_bd8e0f0b18b84b27a0670744cb2887a3"/>
      <w:bookmarkEnd w:id="100"/>
      <w:r w:rsidRPr="00D64884">
        <w:rPr>
          <w:rFonts w:eastAsia="Times New Roman" w:cs="Times New Roman"/>
          <w:b/>
          <w:bCs/>
          <w:color w:val="000000"/>
          <w:kern w:val="0"/>
          <w:szCs w:val="24"/>
          <w:lang w:eastAsia="lt-LT"/>
          <w14:ligatures w14:val="none"/>
        </w:rPr>
        <w:t>4.2.    Kontaktiniai asmenys</w:t>
      </w:r>
    </w:p>
    <w:p w14:paraId="26B89D6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137B0D0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1" w:name="part_f0d570ed244344258c7f9d93b54ae3d5"/>
      <w:bookmarkEnd w:id="101"/>
      <w:r w:rsidRPr="00D64884">
        <w:rPr>
          <w:rFonts w:eastAsia="Times New Roman" w:cs="Times New Roman"/>
          <w:color w:val="000000"/>
          <w:kern w:val="0"/>
          <w:szCs w:val="24"/>
          <w:lang w:eastAsia="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2AF772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2" w:name="part_f87463f71368495191bddd9107f55ba1"/>
      <w:bookmarkEnd w:id="102"/>
      <w:r w:rsidRPr="00D64884">
        <w:rPr>
          <w:rFonts w:eastAsia="Times New Roman" w:cs="Times New Roman"/>
          <w:color w:val="000000"/>
          <w:kern w:val="0"/>
          <w:szCs w:val="24"/>
          <w:lang w:eastAsia="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7AA9B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3" w:name="part_4fd45aad798b4fb5b1f8a3e6e709e557"/>
      <w:bookmarkEnd w:id="103"/>
      <w:r w:rsidRPr="00D64884">
        <w:rPr>
          <w:rFonts w:eastAsia="Times New Roman" w:cs="Times New Roman"/>
          <w:color w:val="000000"/>
          <w:kern w:val="0"/>
          <w:szCs w:val="24"/>
          <w:lang w:eastAsia="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CDEB9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2D48B80"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04" w:name="part_b7e4771fff7c4bfeb7baa3c28620c23f"/>
      <w:bookmarkEnd w:id="104"/>
      <w:r w:rsidRPr="00D64884">
        <w:rPr>
          <w:rFonts w:eastAsia="Times New Roman" w:cs="Times New Roman"/>
          <w:b/>
          <w:bCs/>
          <w:caps/>
          <w:color w:val="000000"/>
          <w:kern w:val="0"/>
          <w:szCs w:val="24"/>
          <w:lang w:eastAsia="lt-LT"/>
          <w14:ligatures w14:val="none"/>
        </w:rPr>
        <w:t>5.  SUTARTIES VYKDYMO METU PATEIKIAMI DOKUMENTAI</w:t>
      </w:r>
    </w:p>
    <w:p w14:paraId="3EF8807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5E64722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5" w:name="part_7957026a8bd640d18a96125a75ddecde"/>
      <w:bookmarkEnd w:id="105"/>
      <w:r w:rsidRPr="00D64884">
        <w:rPr>
          <w:rFonts w:eastAsia="Times New Roman" w:cs="Times New Roman"/>
          <w:color w:val="000000"/>
          <w:kern w:val="0"/>
          <w:szCs w:val="24"/>
          <w:lang w:eastAsia="lt-LT"/>
          <w14:ligatures w14:val="none"/>
        </w:rPr>
        <w:t>5.1.    Jeigu Tiekėjas turi parengti ir (ar) pateikti Pirkėjui Prekių naudojimo instrukcijas, jos turi būti aiškios ir detalios, kad Pirkėjas, vadovaudamasis jomis, galėtų tinkamai naudoti patiektas Prekes.</w:t>
      </w:r>
    </w:p>
    <w:p w14:paraId="4E7CFD3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6" w:name="part_fd42ff21567a4920b9143f861beb8392"/>
      <w:bookmarkEnd w:id="106"/>
      <w:r w:rsidRPr="00D64884">
        <w:rPr>
          <w:rFonts w:eastAsia="Times New Roman" w:cs="Times New Roman"/>
          <w:color w:val="000000"/>
          <w:kern w:val="0"/>
          <w:szCs w:val="24"/>
          <w:lang w:eastAsia="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0C05A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07" w:name="part_1ec5f5768ec8445bb346a538278db7fa"/>
      <w:bookmarkEnd w:id="107"/>
      <w:r w:rsidRPr="00D64884">
        <w:rPr>
          <w:rFonts w:eastAsia="Times New Roman" w:cs="Times New Roman"/>
          <w:color w:val="000000"/>
          <w:kern w:val="0"/>
          <w:szCs w:val="24"/>
          <w:lang w:eastAsia="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644167C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3C371928"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08" w:name="part_9836d2a4d22945bc9919e0d7f93d436c"/>
      <w:bookmarkEnd w:id="108"/>
      <w:r w:rsidRPr="00D64884">
        <w:rPr>
          <w:rFonts w:eastAsia="Times New Roman" w:cs="Times New Roman"/>
          <w:b/>
          <w:bCs/>
          <w:caps/>
          <w:color w:val="000000"/>
          <w:kern w:val="0"/>
          <w:szCs w:val="24"/>
          <w:lang w:eastAsia="lt-LT"/>
          <w14:ligatures w14:val="none"/>
        </w:rPr>
        <w:t>6.    PREKIŲ TIEKIMO PABAIGA IR PREKIŲ PRIĖMIMAS</w:t>
      </w:r>
    </w:p>
    <w:p w14:paraId="28CCE189"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56F4FB9E"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09" w:name="part_43e186f9db064ff6a7250d31570a122c"/>
      <w:bookmarkEnd w:id="109"/>
      <w:r w:rsidRPr="00D64884">
        <w:rPr>
          <w:rFonts w:eastAsia="Times New Roman" w:cs="Times New Roman"/>
          <w:b/>
          <w:bCs/>
          <w:color w:val="000000"/>
          <w:kern w:val="0"/>
          <w:szCs w:val="24"/>
          <w:lang w:eastAsia="lt-LT"/>
          <w14:ligatures w14:val="none"/>
        </w:rPr>
        <w:t>6.1.    Prekių tiekimo pabaiga</w:t>
      </w:r>
    </w:p>
    <w:p w14:paraId="0F65B4BE"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lastRenderedPageBreak/>
        <w:t> </w:t>
      </w:r>
    </w:p>
    <w:p w14:paraId="4BD3966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0" w:name="part_d874081c57f34ef8b97a2cdaff3f703b"/>
      <w:bookmarkEnd w:id="110"/>
      <w:r w:rsidRPr="00D64884">
        <w:rPr>
          <w:rFonts w:eastAsia="Times New Roman" w:cs="Times New Roman"/>
          <w:color w:val="000000"/>
          <w:kern w:val="0"/>
          <w:szCs w:val="24"/>
          <w:lang w:eastAsia="lt-LT"/>
          <w14:ligatures w14:val="none"/>
        </w:rPr>
        <w:t>6.1.1. Prekių tiekimas laikomas užbaigtu, kai yra įvykdytos visos šios sąlygos:</w:t>
      </w:r>
    </w:p>
    <w:p w14:paraId="0F3E65F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1" w:name="part_af528b0d09e84dd098de2b7d74c174c4"/>
      <w:bookmarkEnd w:id="111"/>
      <w:r w:rsidRPr="00D64884">
        <w:rPr>
          <w:rFonts w:eastAsia="Times New Roman" w:cs="Times New Roman"/>
          <w:color w:val="000000"/>
          <w:kern w:val="0"/>
          <w:szCs w:val="24"/>
          <w:lang w:eastAsia="lt-LT"/>
          <w14:ligatures w14:val="none"/>
        </w:rPr>
        <w:t>6.1.1.1.  Tiekėjas pristatė visas Prekes pagal Sutarties ir įstatymų bei kitų teisės aktų reikalavimus (ir kai suteiktos visos su Prekėmis susijusios paslaugos, jei to reikalaujama),</w:t>
      </w:r>
    </w:p>
    <w:p w14:paraId="67DA2EB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2" w:name="part_b1993987324f454b8f133ef3abd1c22c"/>
      <w:bookmarkEnd w:id="112"/>
      <w:r w:rsidRPr="00D64884">
        <w:rPr>
          <w:rFonts w:eastAsia="Times New Roman" w:cs="Times New Roman"/>
          <w:color w:val="000000"/>
          <w:kern w:val="0"/>
          <w:szCs w:val="24"/>
          <w:lang w:eastAsia="lt-LT"/>
          <w14:ligatures w14:val="none"/>
        </w:rPr>
        <w:t>6.1.1.2.  Tiekėjas perdavė Pirkėjui visą reikalingą dokumentaciją, įskaitant naudojimo instrukcijas ir garantijas (jei to reikalaujama),</w:t>
      </w:r>
    </w:p>
    <w:p w14:paraId="383FCE1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3" w:name="part_0a2a201d3c844eb989f8eb7940823e9c"/>
      <w:bookmarkEnd w:id="113"/>
      <w:r w:rsidRPr="00D64884">
        <w:rPr>
          <w:rFonts w:eastAsia="Times New Roman" w:cs="Times New Roman"/>
          <w:color w:val="000000"/>
          <w:kern w:val="0"/>
          <w:szCs w:val="24"/>
          <w:lang w:eastAsia="lt-LT"/>
          <w14:ligatures w14:val="none"/>
        </w:rPr>
        <w:t>6.1.1.3.  Tiekėjas apmokė Pirkėjo personalą, kaip naudoti Prekes (jeigu to reikalaujama),</w:t>
      </w:r>
    </w:p>
    <w:p w14:paraId="02D33D5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4" w:name="part_936d58c3a9284668b7bc5609a2861fd3"/>
      <w:bookmarkEnd w:id="114"/>
      <w:r w:rsidRPr="00D64884">
        <w:rPr>
          <w:rFonts w:eastAsia="Times New Roman" w:cs="Times New Roman"/>
          <w:color w:val="000000"/>
          <w:kern w:val="0"/>
          <w:szCs w:val="24"/>
          <w:lang w:eastAsia="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7CE5611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5" w:name="part_55a6416c3d4f4449ae59ba5ca8e10cd2"/>
      <w:bookmarkEnd w:id="115"/>
      <w:r w:rsidRPr="00D64884">
        <w:rPr>
          <w:rFonts w:eastAsia="Times New Roman" w:cs="Times New Roman"/>
          <w:color w:val="000000"/>
          <w:kern w:val="0"/>
          <w:szCs w:val="24"/>
          <w:lang w:eastAsia="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6CB70F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5B8FBE9"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16" w:name="part_69d5977eaafe4aa78e15627705cad3e3"/>
      <w:bookmarkEnd w:id="116"/>
      <w:r w:rsidRPr="00D64884">
        <w:rPr>
          <w:rFonts w:eastAsia="Times New Roman" w:cs="Times New Roman"/>
          <w:b/>
          <w:bCs/>
          <w:color w:val="000000"/>
          <w:kern w:val="0"/>
          <w:szCs w:val="24"/>
          <w:lang w:eastAsia="lt-LT"/>
          <w14:ligatures w14:val="none"/>
        </w:rPr>
        <w:t>6.2.    Prekių perdavimas–priėmimas</w:t>
      </w:r>
    </w:p>
    <w:p w14:paraId="64A4E71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2543630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7" w:name="part_00f4a0f6c83b410485d0fc74e1fa532f"/>
      <w:bookmarkEnd w:id="117"/>
      <w:r w:rsidRPr="00D64884">
        <w:rPr>
          <w:rFonts w:eastAsia="Times New Roman" w:cs="Times New Roman"/>
          <w:color w:val="000000"/>
          <w:kern w:val="0"/>
          <w:szCs w:val="24"/>
          <w:lang w:eastAsia="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054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8" w:name="part_920aa1c8ed3b40c09aaf58d99345d635"/>
      <w:bookmarkEnd w:id="118"/>
      <w:r w:rsidRPr="00D64884">
        <w:rPr>
          <w:rFonts w:eastAsia="Times New Roman" w:cs="Times New Roman"/>
          <w:color w:val="000000"/>
          <w:kern w:val="0"/>
          <w:szCs w:val="24"/>
          <w:lang w:eastAsia="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AA32B9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19" w:name="part_3f22d34aa6f64bc793de378c7a0a947e"/>
      <w:bookmarkEnd w:id="119"/>
      <w:r w:rsidRPr="00D64884">
        <w:rPr>
          <w:rFonts w:eastAsia="Times New Roman" w:cs="Times New Roman"/>
          <w:color w:val="000000"/>
          <w:kern w:val="0"/>
          <w:szCs w:val="24"/>
          <w:lang w:eastAsia="lt-LT"/>
          <w14:ligatures w14:val="none"/>
        </w:rPr>
        <w:t>6.2.3. Tiekėjui pristačius Prekes, Pirkėjas atlieka jų patikrinimą ir privalo:</w:t>
      </w:r>
    </w:p>
    <w:p w14:paraId="30CB2B0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0" w:name="part_2be526eabae04ca08b845fcbb0e3f90b"/>
      <w:bookmarkEnd w:id="120"/>
      <w:r w:rsidRPr="00D64884">
        <w:rPr>
          <w:rFonts w:eastAsia="Times New Roman" w:cs="Times New Roman"/>
          <w:color w:val="000000"/>
          <w:kern w:val="0"/>
          <w:szCs w:val="24"/>
          <w:lang w:eastAsia="lt-LT"/>
          <w14:ligatures w14:val="none"/>
        </w:rPr>
        <w:t>6.2.3.1.  ne vėliau kaip per 5 (penkias) darbo dienas nuo faktinio Prekių perdavimo priimti Prekes, pasirašydamas Prekių perdavimo–priėmimo aktą; arba</w:t>
      </w:r>
    </w:p>
    <w:p w14:paraId="7D3F4F3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1" w:name="part_71a2823f5a964d3181b455cda41c7bba"/>
      <w:bookmarkEnd w:id="121"/>
      <w:r w:rsidRPr="00D64884">
        <w:rPr>
          <w:rFonts w:eastAsia="Times New Roman" w:cs="Times New Roman"/>
          <w:color w:val="000000"/>
          <w:kern w:val="0"/>
          <w:szCs w:val="24"/>
          <w:lang w:eastAsia="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64884">
        <w:rPr>
          <w:rFonts w:eastAsia="Times New Roman" w:cs="Times New Roman"/>
          <w:b/>
          <w:bCs/>
          <w:color w:val="000000"/>
          <w:kern w:val="0"/>
          <w:szCs w:val="24"/>
          <w:lang w:eastAsia="lt-LT"/>
          <w14:ligatures w14:val="none"/>
        </w:rPr>
        <w:t>Defektų aktas</w:t>
      </w:r>
      <w:r w:rsidRPr="00D64884">
        <w:rPr>
          <w:rFonts w:eastAsia="Times New Roman" w:cs="Times New Roman"/>
          <w:color w:val="000000"/>
          <w:kern w:val="0"/>
          <w:szCs w:val="24"/>
          <w:lang w:eastAsia="lt-LT"/>
          <w14:ligatures w14:val="none"/>
        </w:rPr>
        <w:t>); arba</w:t>
      </w:r>
    </w:p>
    <w:p w14:paraId="00CFB5E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2" w:name="part_2d9209eefe9d43e9932c4ca193f1fd5f"/>
      <w:bookmarkEnd w:id="122"/>
      <w:r w:rsidRPr="00D64884">
        <w:rPr>
          <w:rFonts w:eastAsia="Times New Roman" w:cs="Times New Roman"/>
          <w:color w:val="000000"/>
          <w:kern w:val="0"/>
          <w:szCs w:val="24"/>
          <w:lang w:eastAsia="lt-LT"/>
          <w14:ligatures w14:val="none"/>
        </w:rPr>
        <w:t>6.2.3.3.  atsisakyti priimti Prekes ar jų dalį ir įteikti (arba išsiųsti) Defektų aktą Tiekėjui dėl netinkamų Prekių ar jų dalies. </w:t>
      </w:r>
    </w:p>
    <w:p w14:paraId="3B80F64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3" w:name="part_69922e11ab534b4b91524ff7a8462565"/>
      <w:bookmarkEnd w:id="123"/>
      <w:r w:rsidRPr="00D64884">
        <w:rPr>
          <w:rFonts w:eastAsia="Times New Roman" w:cs="Times New Roman"/>
          <w:color w:val="000000"/>
          <w:kern w:val="0"/>
          <w:szCs w:val="24"/>
          <w:lang w:eastAsia="lt-LT"/>
          <w14:ligatures w14:val="none"/>
        </w:rPr>
        <w:t>6.2.4. Prekių perdavimo–priėmimo akte turi būti nurodoma data, kada Tiekėjas pristatė visas Prekes (ar atitinkamą jų dalį, kai Sutartyje numatytas pristatymas dalimis) ir pateikė visus reikiamus dokumentus.</w:t>
      </w:r>
    </w:p>
    <w:p w14:paraId="5D7468C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4" w:name="part_7a5a710899564710b96814f33c74bead"/>
      <w:bookmarkEnd w:id="124"/>
      <w:r w:rsidRPr="00D64884">
        <w:rPr>
          <w:rFonts w:eastAsia="Times New Roman" w:cs="Times New Roman"/>
          <w:color w:val="000000"/>
          <w:kern w:val="0"/>
          <w:szCs w:val="24"/>
          <w:lang w:eastAsia="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5E4193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5" w:name="part_93cf0926f2d4429ba7c379809bb38c09"/>
      <w:bookmarkEnd w:id="125"/>
      <w:r w:rsidRPr="00D64884">
        <w:rPr>
          <w:rFonts w:eastAsia="Times New Roman" w:cs="Times New Roman"/>
          <w:color w:val="000000"/>
          <w:kern w:val="0"/>
          <w:szCs w:val="24"/>
          <w:lang w:eastAsia="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A94AE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6" w:name="part_8bf7a5c5cdb5418a85caeeeac6c3f65e"/>
      <w:bookmarkEnd w:id="126"/>
      <w:r w:rsidRPr="00D64884">
        <w:rPr>
          <w:rFonts w:eastAsia="Times New Roman" w:cs="Times New Roman"/>
          <w:color w:val="000000"/>
          <w:kern w:val="0"/>
          <w:szCs w:val="24"/>
          <w:lang w:eastAsia="lt-LT"/>
          <w14:ligatures w14:val="none"/>
        </w:rPr>
        <w:t>6.2.7. Jeigu Pirkėjas per 5 (penkias) darbo dienas nepateikia (neišsiunčia) Tiekėjui Defektų akto, laikoma, kad Pirkėjas Prekes priėmė ir joms pretenzijų neturi.</w:t>
      </w:r>
    </w:p>
    <w:p w14:paraId="3BAB183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7" w:name="part_2a7d1fa9e1af43a493dae0de5c75f717"/>
      <w:bookmarkEnd w:id="127"/>
      <w:r w:rsidRPr="00D64884">
        <w:rPr>
          <w:rFonts w:eastAsia="Times New Roman" w:cs="Times New Roman"/>
          <w:color w:val="000000"/>
          <w:kern w:val="0"/>
          <w:szCs w:val="24"/>
          <w:lang w:eastAsia="lt-LT"/>
          <w14:ligatures w14:val="none"/>
        </w:rPr>
        <w:t>6.2.8. Prekių praradimo ar sugadinimo ar atsitiktinio žuvimo rizika Pirkėjui iš Tiekėjo pereina nuo faktinio Prekių priėmimo momento.</w:t>
      </w:r>
    </w:p>
    <w:p w14:paraId="2DCC0A4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8" w:name="part_2cdc40a63be847a3b606eb834fe14dac"/>
      <w:bookmarkEnd w:id="128"/>
      <w:r w:rsidRPr="00D64884">
        <w:rPr>
          <w:rFonts w:eastAsia="Times New Roman" w:cs="Times New Roman"/>
          <w:color w:val="000000"/>
          <w:kern w:val="0"/>
          <w:szCs w:val="24"/>
          <w:lang w:eastAsia="lt-LT"/>
          <w14:ligatures w14:val="none"/>
        </w:rPr>
        <w:t>6.2.9. Pirkėjas turi teisę naudotis Prekėmis tik po Prekių perdavimo-priėmimo akto pasirašymo.</w:t>
      </w:r>
    </w:p>
    <w:p w14:paraId="07B451D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29" w:name="part_621cb616df5043a39e8eb8fe48fe6671"/>
      <w:bookmarkEnd w:id="129"/>
      <w:r w:rsidRPr="00D64884">
        <w:rPr>
          <w:rFonts w:eastAsia="Times New Roman" w:cs="Times New Roman"/>
          <w:color w:val="000000"/>
          <w:kern w:val="0"/>
          <w:szCs w:val="24"/>
          <w:lang w:eastAsia="lt-LT"/>
          <w14:ligatures w14:val="none"/>
        </w:rPr>
        <w:t xml:space="preserve">6.2.10. Jeigu Tiekėjas Prekes pristatė per Specialiosiose sąlygose nustatytą Prekių pristatymo terminą, tačiau jos turi trūkumų ir Tiekėjas šių trūkumų neištaiso iki Specialiosiose sąlygose nurodyto Prekių </w:t>
      </w:r>
      <w:r w:rsidRPr="00D64884">
        <w:rPr>
          <w:rFonts w:eastAsia="Times New Roman" w:cs="Times New Roman"/>
          <w:color w:val="000000"/>
          <w:kern w:val="0"/>
          <w:szCs w:val="24"/>
          <w:lang w:eastAsia="lt-LT"/>
          <w14:ligatures w14:val="none"/>
        </w:rPr>
        <w:lastRenderedPageBreak/>
        <w:t>pristatymo termino pabaigos, Tiekėjui iki tinkamų Prekių pristatymo dienos taikomos Specialiosiose sąlygose nurodyto dydžio netesybos.</w:t>
      </w:r>
    </w:p>
    <w:p w14:paraId="2BB56AF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69D58435"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30" w:name="part_d926cab131524bb79231cf8d10e01ad1"/>
      <w:bookmarkEnd w:id="130"/>
      <w:r w:rsidRPr="00D64884">
        <w:rPr>
          <w:rFonts w:eastAsia="Times New Roman" w:cs="Times New Roman"/>
          <w:b/>
          <w:bCs/>
          <w:caps/>
          <w:color w:val="000000"/>
          <w:kern w:val="0"/>
          <w:szCs w:val="24"/>
          <w:lang w:eastAsia="lt-LT"/>
          <w14:ligatures w14:val="none"/>
        </w:rPr>
        <w:t>7.  TIEKĖJO GARANTINIAI ĮSIPAREIGOJIMAI</w:t>
      </w:r>
    </w:p>
    <w:p w14:paraId="3F3DD679"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4259A50B" w14:textId="77777777" w:rsidR="001A60C3" w:rsidRPr="00D64884" w:rsidRDefault="001A60C3" w:rsidP="001A60C3">
      <w:pPr>
        <w:spacing w:after="0" w:line="257" w:lineRule="atLeast"/>
        <w:ind w:left="360" w:hanging="360"/>
        <w:jc w:val="center"/>
        <w:rPr>
          <w:rFonts w:eastAsia="Times New Roman" w:cs="Times New Roman"/>
          <w:color w:val="000000"/>
          <w:kern w:val="0"/>
          <w:szCs w:val="24"/>
          <w:lang w:eastAsia="lt-LT"/>
          <w14:ligatures w14:val="none"/>
        </w:rPr>
      </w:pPr>
      <w:bookmarkStart w:id="131" w:name="part_24c10111fe54452aa748c5fbb3a336b9"/>
      <w:bookmarkEnd w:id="131"/>
      <w:r w:rsidRPr="00D64884">
        <w:rPr>
          <w:rFonts w:eastAsia="Times New Roman" w:cs="Times New Roman"/>
          <w:b/>
          <w:bCs/>
          <w:color w:val="000000"/>
          <w:kern w:val="0"/>
          <w:szCs w:val="24"/>
          <w:lang w:eastAsia="lt-LT"/>
          <w14:ligatures w14:val="none"/>
        </w:rPr>
        <w:t>7.1.    Garantiniai terminai (jei taikoma)</w:t>
      </w:r>
    </w:p>
    <w:p w14:paraId="041D5C9C" w14:textId="77777777" w:rsidR="001A60C3" w:rsidRPr="00D64884" w:rsidRDefault="001A60C3" w:rsidP="001A60C3">
      <w:pPr>
        <w:spacing w:after="0" w:line="257" w:lineRule="atLeast"/>
        <w:ind w:left="360"/>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7576765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2" w:name="part_539205e4a9a7481fa7349c70e54bd4f3"/>
      <w:bookmarkEnd w:id="132"/>
      <w:r w:rsidRPr="00D64884">
        <w:rPr>
          <w:rFonts w:eastAsia="Times New Roman" w:cs="Times New Roman"/>
          <w:color w:val="000000"/>
          <w:kern w:val="0"/>
          <w:szCs w:val="24"/>
          <w:lang w:eastAsia="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CA6746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3" w:name="part_2fc9602ff1c240dbb39f86ef35e217a0"/>
      <w:bookmarkEnd w:id="133"/>
      <w:r w:rsidRPr="00D64884">
        <w:rPr>
          <w:rFonts w:eastAsia="Times New Roman" w:cs="Times New Roman"/>
          <w:color w:val="000000"/>
          <w:kern w:val="0"/>
          <w:szCs w:val="24"/>
          <w:lang w:eastAsia="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8CD091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4" w:name="part_8525466d78454a59b084a9218d476896"/>
      <w:bookmarkEnd w:id="134"/>
      <w:r w:rsidRPr="00D64884">
        <w:rPr>
          <w:rFonts w:eastAsia="Times New Roman" w:cs="Times New Roman"/>
          <w:color w:val="000000"/>
          <w:kern w:val="0"/>
          <w:szCs w:val="24"/>
          <w:lang w:eastAsia="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CE341A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655A6C6C"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35" w:name="part_7f58a2eb64c04eb5b5de4d57e0714f93"/>
      <w:bookmarkEnd w:id="135"/>
      <w:r w:rsidRPr="00D64884">
        <w:rPr>
          <w:rFonts w:eastAsia="Times New Roman" w:cs="Times New Roman"/>
          <w:b/>
          <w:bCs/>
          <w:color w:val="000000"/>
          <w:kern w:val="0"/>
          <w:szCs w:val="24"/>
          <w:lang w:eastAsia="lt-LT"/>
          <w14:ligatures w14:val="none"/>
        </w:rPr>
        <w:t>7.2.    Pretenzijos dėl Prekių trūkumų</w:t>
      </w:r>
    </w:p>
    <w:p w14:paraId="58FE537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2FD4A2B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6" w:name="part_ac227239a6014768ad7df1bd176a8f2e"/>
      <w:bookmarkEnd w:id="136"/>
      <w:r w:rsidRPr="00D64884">
        <w:rPr>
          <w:rFonts w:eastAsia="Times New Roman" w:cs="Times New Roman"/>
          <w:color w:val="000000"/>
          <w:kern w:val="0"/>
          <w:szCs w:val="24"/>
          <w:lang w:eastAsia="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743AC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7" w:name="part_084ae080aed34b38ad449c4d6d7cbe65"/>
      <w:bookmarkEnd w:id="137"/>
      <w:r w:rsidRPr="00D64884">
        <w:rPr>
          <w:rFonts w:eastAsia="Times New Roman" w:cs="Times New Roman"/>
          <w:color w:val="000000"/>
          <w:kern w:val="0"/>
          <w:szCs w:val="24"/>
          <w:lang w:eastAsia="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0093E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8" w:name="part_18e3c2d66ce649868e878fbe7ba9febd"/>
      <w:bookmarkEnd w:id="138"/>
      <w:r w:rsidRPr="00D64884">
        <w:rPr>
          <w:rFonts w:eastAsia="Times New Roman" w:cs="Times New Roman"/>
          <w:color w:val="000000"/>
          <w:kern w:val="0"/>
          <w:szCs w:val="24"/>
          <w:lang w:eastAsia="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236DF1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39" w:name="part_654940aaa0b94528b50ffa9c3c10dc76"/>
      <w:bookmarkEnd w:id="139"/>
      <w:r w:rsidRPr="00D64884">
        <w:rPr>
          <w:rFonts w:eastAsia="Times New Roman" w:cs="Times New Roman"/>
          <w:color w:val="000000"/>
          <w:kern w:val="0"/>
          <w:szCs w:val="24"/>
          <w:lang w:eastAsia="lt-LT"/>
          <w14:ligatures w14:val="none"/>
        </w:rPr>
        <w:t>7.2.3.1. jei Prekės atitinka Sutartyje nurodytus reikalavimus – Pirkėjas;</w:t>
      </w:r>
    </w:p>
    <w:p w14:paraId="0E1809A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0" w:name="part_ac1c508a499d49978f0c12ed638c90ac"/>
      <w:bookmarkEnd w:id="140"/>
      <w:r w:rsidRPr="00D64884">
        <w:rPr>
          <w:rFonts w:eastAsia="Times New Roman" w:cs="Times New Roman"/>
          <w:color w:val="000000"/>
          <w:kern w:val="0"/>
          <w:szCs w:val="24"/>
          <w:lang w:eastAsia="lt-LT"/>
          <w14:ligatures w14:val="none"/>
        </w:rPr>
        <w:t>7.2.3.2. jei Prekės neatitinka Sutartyje nurodytų reikalavimų – Tiekėjas.</w:t>
      </w:r>
    </w:p>
    <w:p w14:paraId="4B3654C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7E5E7D33"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41" w:name="part_b10b6350d7644e9a97b11870a2cd4b5b"/>
      <w:bookmarkEnd w:id="141"/>
      <w:r w:rsidRPr="00D64884">
        <w:rPr>
          <w:rFonts w:eastAsia="Times New Roman" w:cs="Times New Roman"/>
          <w:b/>
          <w:bCs/>
          <w:color w:val="000000"/>
          <w:kern w:val="0"/>
          <w:szCs w:val="24"/>
          <w:lang w:eastAsia="lt-LT"/>
          <w14:ligatures w14:val="none"/>
        </w:rPr>
        <w:t>7.3.    Prekių trūkumų šalinimas</w:t>
      </w:r>
    </w:p>
    <w:p w14:paraId="09F60ED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3FA4AED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2" w:name="part_ed1b1baccc2446fea34d68db2bb8630c"/>
      <w:bookmarkEnd w:id="142"/>
      <w:r w:rsidRPr="00D64884">
        <w:rPr>
          <w:rFonts w:eastAsia="Times New Roman" w:cs="Times New Roman"/>
          <w:color w:val="000000"/>
          <w:kern w:val="0"/>
          <w:szCs w:val="24"/>
          <w:lang w:eastAsia="lt-LT"/>
          <w14:ligatures w14:val="none"/>
        </w:rPr>
        <w:t>7.3.1. Tiekėjas privalo pašalinti Prekių trūkumus, sutaisydamas Prekes ar jų dalį arba pakeisdamas Prekę nauja Preke ar jos dalimi.</w:t>
      </w:r>
    </w:p>
    <w:p w14:paraId="2BD357C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3" w:name="part_9fcb0e5c4f7348cb87989ff0364cba41"/>
      <w:bookmarkEnd w:id="143"/>
      <w:r w:rsidRPr="00D64884">
        <w:rPr>
          <w:rFonts w:eastAsia="Times New Roman" w:cs="Times New Roman"/>
          <w:color w:val="000000"/>
          <w:kern w:val="0"/>
          <w:szCs w:val="24"/>
          <w:lang w:eastAsia="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5DC1F1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4" w:name="part_781eafa8a9254819b2de4dacabb3a0d3"/>
      <w:bookmarkEnd w:id="144"/>
      <w:r w:rsidRPr="00D64884">
        <w:rPr>
          <w:rFonts w:eastAsia="Times New Roman" w:cs="Times New Roman"/>
          <w:color w:val="000000"/>
          <w:kern w:val="0"/>
          <w:szCs w:val="24"/>
          <w:lang w:eastAsia="lt-LT"/>
          <w14:ligatures w14:val="none"/>
        </w:rPr>
        <w:t>7.3.3. Sutaisytoje Prekių dalyje pakartotinai nustačius Prekių trūkumų, Tiekėjas privalo pakeisti Prekes naujomis kokybiškomis Prekėmis, nebent Pirkėjas raštu sutiktų Prekes dar kartą taisyti.</w:t>
      </w:r>
    </w:p>
    <w:p w14:paraId="48A1004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5" w:name="part_4defddc3d53a404aaa26c63ec9e1c02d"/>
      <w:bookmarkEnd w:id="145"/>
      <w:r w:rsidRPr="00D64884">
        <w:rPr>
          <w:rFonts w:eastAsia="Times New Roman" w:cs="Times New Roman"/>
          <w:color w:val="000000"/>
          <w:kern w:val="0"/>
          <w:szCs w:val="24"/>
          <w:lang w:eastAsia="lt-LT"/>
          <w14:ligatures w14:val="none"/>
        </w:rPr>
        <w:t>7.3.4. Pašalinus Prekių trūkumus, garantinis terminas sutaisytajai Prekių daliai ar naujoms Prekėms vėl pradedamas skaičiuoti nuo tinkamai sutaisytų ar pakeistų Prekių (ar jų dalių) perdavimo Pirkėjui dienos.</w:t>
      </w:r>
    </w:p>
    <w:p w14:paraId="6395997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6" w:name="part_2314aaf3fe7b4044bfd3ffc2689d8c41"/>
      <w:bookmarkEnd w:id="146"/>
      <w:r w:rsidRPr="00D64884">
        <w:rPr>
          <w:rFonts w:eastAsia="Times New Roman" w:cs="Times New Roman"/>
          <w:color w:val="000000"/>
          <w:kern w:val="0"/>
          <w:szCs w:val="24"/>
          <w:lang w:eastAsia="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2D17A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7" w:name="part_9b59f66f35dd48e18fa00ba8faee0c51"/>
      <w:bookmarkEnd w:id="147"/>
      <w:r w:rsidRPr="00D64884">
        <w:rPr>
          <w:rFonts w:eastAsia="Times New Roman" w:cs="Times New Roman"/>
          <w:color w:val="000000"/>
          <w:kern w:val="0"/>
          <w:szCs w:val="24"/>
          <w:lang w:eastAsia="lt-LT"/>
          <w14:ligatures w14:val="none"/>
        </w:rPr>
        <w:lastRenderedPageBreak/>
        <w:t>7.3.6. Tiekėjas, pašalinęs visus Prekių trūkumus, privalo apie tai informuoti Pirkėją.</w:t>
      </w:r>
    </w:p>
    <w:p w14:paraId="45F0A4E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48" w:name="part_2674246d5e1f4d21bc48740a2781f87e"/>
      <w:bookmarkEnd w:id="148"/>
      <w:r w:rsidRPr="00D64884">
        <w:rPr>
          <w:rFonts w:eastAsia="Times New Roman" w:cs="Times New Roman"/>
          <w:color w:val="000000"/>
          <w:kern w:val="0"/>
          <w:szCs w:val="24"/>
          <w:lang w:eastAsia="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3BF2FFE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7450B794"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49" w:name="part_d49f83c7e7d640c7ac76b66cc318ee6a"/>
      <w:bookmarkEnd w:id="149"/>
      <w:r w:rsidRPr="00D64884">
        <w:rPr>
          <w:rFonts w:eastAsia="Times New Roman" w:cs="Times New Roman"/>
          <w:b/>
          <w:bCs/>
          <w:color w:val="000000"/>
          <w:kern w:val="0"/>
          <w:szCs w:val="24"/>
          <w:lang w:eastAsia="lt-LT"/>
          <w14:ligatures w14:val="none"/>
        </w:rPr>
        <w:t>7.4.    Pirkėjo teisės, Tiekėjui nepašalinus Prekių trūkumų</w:t>
      </w:r>
    </w:p>
    <w:p w14:paraId="579FA77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22E8866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0" w:name="part_cbc99dac3e534c04a73486088554e57f"/>
      <w:bookmarkEnd w:id="150"/>
      <w:r w:rsidRPr="00D64884">
        <w:rPr>
          <w:rFonts w:eastAsia="Times New Roman" w:cs="Times New Roman"/>
          <w:color w:val="000000"/>
          <w:kern w:val="0"/>
          <w:szCs w:val="24"/>
          <w:lang w:eastAsia="lt-LT"/>
          <w14:ligatures w14:val="none"/>
        </w:rPr>
        <w:t>7.4.1. Jeigu Tiekėjas atsisako pašalinti arba nepašalina Prekių trūkumų per Pirkėjo nustatytus protingus terminus, Pirkėjas turi teisę:</w:t>
      </w:r>
    </w:p>
    <w:p w14:paraId="4D79E9A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1" w:name="part_9881f7de06ec47b89efb211b5e26ab42"/>
      <w:bookmarkEnd w:id="151"/>
      <w:r w:rsidRPr="00D64884">
        <w:rPr>
          <w:rFonts w:eastAsia="Times New Roman" w:cs="Times New Roman"/>
          <w:color w:val="000000"/>
          <w:kern w:val="0"/>
          <w:szCs w:val="24"/>
          <w:lang w:eastAsia="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9056E4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2" w:name="part_a3e00fededb645edbc69fd228e4f2d21"/>
      <w:bookmarkEnd w:id="152"/>
      <w:r w:rsidRPr="00D64884">
        <w:rPr>
          <w:rFonts w:eastAsia="Times New Roman" w:cs="Times New Roman"/>
          <w:color w:val="000000"/>
          <w:kern w:val="0"/>
          <w:szCs w:val="24"/>
          <w:lang w:eastAsia="lt-LT"/>
          <w14:ligatures w14:val="none"/>
        </w:rPr>
        <w:t>7.4.1.2.  reikalauti sumažinti Tiekėjui mokėtiną sumą ir grąžinti dėl šios sumos sumažinimo susidariusią permoką per 30 (trisdešimt) dienų nuo Tiekėjui nustatyto termino pašalinti Prekių trūkumus pabaigos; arba</w:t>
      </w:r>
    </w:p>
    <w:p w14:paraId="406485F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3" w:name="part_154738bc3ee849c7a99d3e80d3264722"/>
      <w:bookmarkEnd w:id="153"/>
      <w:r w:rsidRPr="00D64884">
        <w:rPr>
          <w:rFonts w:eastAsia="Times New Roman" w:cs="Times New Roman"/>
          <w:color w:val="000000"/>
          <w:kern w:val="0"/>
          <w:szCs w:val="24"/>
          <w:lang w:eastAsia="lt-LT"/>
          <w14:ligatures w14:val="none"/>
        </w:rPr>
        <w:t>7.4.1.3. grąžinti Prekes Tiekėjui ir nemokėti už tokias Prekes ar reikalauti grąžinti už Prekes sumokėtą sumą bei nutraukti Sutartį.</w:t>
      </w:r>
    </w:p>
    <w:p w14:paraId="6B751FD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4" w:name="part_ad96eaf15a9b4efeafbf02c564577937"/>
      <w:bookmarkEnd w:id="154"/>
      <w:r w:rsidRPr="00D64884">
        <w:rPr>
          <w:rFonts w:eastAsia="Times New Roman" w:cs="Times New Roman"/>
          <w:color w:val="000000"/>
          <w:kern w:val="0"/>
          <w:szCs w:val="24"/>
          <w:lang w:eastAsia="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753484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5" w:name="part_2047f712077e4c93bc975fe876f5b99f"/>
      <w:bookmarkEnd w:id="155"/>
      <w:r w:rsidRPr="00D64884">
        <w:rPr>
          <w:rFonts w:eastAsia="Times New Roman" w:cs="Times New Roman"/>
          <w:color w:val="000000"/>
          <w:kern w:val="0"/>
          <w:szCs w:val="24"/>
          <w:lang w:eastAsia="lt-LT"/>
          <w14:ligatures w14:val="none"/>
        </w:rPr>
        <w:t>7.4.3. Tiekėjas privalo patenkinti Pirkėjo pagal Bendrųjų sąlygų 7.4.4 punktą pareikštą piniginį reikalavimą per 30 (trisdešimt) dienų arba per ilgesnį Pirkėjo reikalavime nurodytą protingą terminą.</w:t>
      </w:r>
    </w:p>
    <w:p w14:paraId="2108CF9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6" w:name="part_8c00bded43fb489b9b0d8c12214a260b"/>
      <w:bookmarkEnd w:id="156"/>
      <w:r w:rsidRPr="00D64884">
        <w:rPr>
          <w:rFonts w:eastAsia="Times New Roman" w:cs="Times New Roman"/>
          <w:color w:val="000000"/>
          <w:kern w:val="0"/>
          <w:szCs w:val="24"/>
          <w:lang w:eastAsia="lt-LT"/>
          <w14:ligatures w14:val="none"/>
        </w:rPr>
        <w:t>7.4.4. Už vėlavimą pašalinti Prekių trūkumus Pirkėjas privalo reikalauti Tiekėjo sumokėti Specialiosiose sąlygose nustatyto dydžio netesybas.</w:t>
      </w:r>
    </w:p>
    <w:p w14:paraId="6A10C11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FCCD5D8"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57" w:name="part_8cc5d4969bef46c08de52e316b7459f1"/>
      <w:bookmarkEnd w:id="157"/>
      <w:r w:rsidRPr="00D64884">
        <w:rPr>
          <w:rFonts w:eastAsia="Times New Roman" w:cs="Times New Roman"/>
          <w:b/>
          <w:bCs/>
          <w:caps/>
          <w:color w:val="000000"/>
          <w:kern w:val="0"/>
          <w:szCs w:val="24"/>
          <w:lang w:eastAsia="lt-LT"/>
          <w14:ligatures w14:val="none"/>
        </w:rPr>
        <w:t>8.  PRISTATYMO TERMINAI</w:t>
      </w:r>
    </w:p>
    <w:p w14:paraId="10347951"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481ED498"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58" w:name="part_bcca979c42554edd82a9b0305482e30c"/>
      <w:bookmarkEnd w:id="158"/>
      <w:r w:rsidRPr="00D64884">
        <w:rPr>
          <w:rFonts w:eastAsia="Times New Roman" w:cs="Times New Roman"/>
          <w:b/>
          <w:bCs/>
          <w:color w:val="000000"/>
          <w:kern w:val="0"/>
          <w:szCs w:val="24"/>
          <w:lang w:eastAsia="lt-LT"/>
          <w14:ligatures w14:val="none"/>
        </w:rPr>
        <w:t>8.1.    Pristatymo terminai ir Prekių tiekimo grafikas</w:t>
      </w:r>
    </w:p>
    <w:p w14:paraId="61CE9F9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4ECD2B9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59" w:name="part_3675fd95b5c744dd806eedfceb4b75c0"/>
      <w:bookmarkEnd w:id="159"/>
      <w:r w:rsidRPr="00D64884">
        <w:rPr>
          <w:rFonts w:eastAsia="Times New Roman" w:cs="Times New Roman"/>
          <w:color w:val="000000"/>
          <w:kern w:val="0"/>
          <w:szCs w:val="24"/>
          <w:lang w:eastAsia="lt-LT"/>
          <w14:ligatures w14:val="none"/>
        </w:rPr>
        <w:t>8.1.1. Tiekėjas privalo pristatyti Prekes laikydamasis terminų, nurodytų Specialiosiose sąlygose.</w:t>
      </w:r>
    </w:p>
    <w:p w14:paraId="300D06A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0" w:name="part_19a974d524ce44bdbf56f1ccea663b5b"/>
      <w:bookmarkEnd w:id="160"/>
      <w:r w:rsidRPr="00D64884">
        <w:rPr>
          <w:rFonts w:eastAsia="Times New Roman" w:cs="Times New Roman"/>
          <w:color w:val="000000"/>
          <w:kern w:val="0"/>
          <w:szCs w:val="24"/>
          <w:lang w:eastAsia="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D64884">
        <w:rPr>
          <w:rFonts w:eastAsia="Times New Roman" w:cs="Times New Roman"/>
          <w:b/>
          <w:bCs/>
          <w:color w:val="000000"/>
          <w:kern w:val="0"/>
          <w:szCs w:val="24"/>
          <w:lang w:eastAsia="lt-LT"/>
          <w14:ligatures w14:val="none"/>
        </w:rPr>
        <w:t>Grafikas</w:t>
      </w:r>
      <w:r w:rsidRPr="00D64884">
        <w:rPr>
          <w:rFonts w:eastAsia="Times New Roman" w:cs="Times New Roman"/>
          <w:color w:val="000000"/>
          <w:kern w:val="0"/>
          <w:szCs w:val="24"/>
          <w:lang w:eastAsia="lt-LT"/>
          <w14:ligatures w14:val="none"/>
        </w:rPr>
        <w:t>).</w:t>
      </w:r>
    </w:p>
    <w:p w14:paraId="7EC44E1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1" w:name="part_4e3e2ff4d9e545428c4b8bceeda84f99"/>
      <w:bookmarkEnd w:id="161"/>
      <w:r w:rsidRPr="00D64884">
        <w:rPr>
          <w:rFonts w:eastAsia="Times New Roman" w:cs="Times New Roman"/>
          <w:color w:val="000000"/>
          <w:kern w:val="0"/>
          <w:szCs w:val="24"/>
          <w:lang w:eastAsia="lt-LT"/>
          <w14:ligatures w14:val="none"/>
        </w:rPr>
        <w:t>8.1.3. Jei aktualu, Grafike turi būti pažymėta, kurios Prekės gali būti pristatomos lygiagrečiai, o kurios gali būti pristatomos tik numatytu eiliškumu.</w:t>
      </w:r>
    </w:p>
    <w:p w14:paraId="4BF4AF0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04EAB3E0"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62" w:name="part_75521828e29546bf9777931e47b2b6bb"/>
      <w:bookmarkEnd w:id="162"/>
      <w:r w:rsidRPr="00D64884">
        <w:rPr>
          <w:rFonts w:eastAsia="Times New Roman" w:cs="Times New Roman"/>
          <w:b/>
          <w:bCs/>
          <w:color w:val="000000"/>
          <w:kern w:val="0"/>
          <w:szCs w:val="24"/>
          <w:lang w:eastAsia="lt-LT"/>
          <w14:ligatures w14:val="none"/>
        </w:rPr>
        <w:t>8.2.    Netesybos už Prekių pristatymo vėlavimą</w:t>
      </w:r>
    </w:p>
    <w:p w14:paraId="3B034B2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0867DD0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3" w:name="part_54dcb3e1ad3943359be1ae5c68d3600d"/>
      <w:bookmarkEnd w:id="163"/>
      <w:r w:rsidRPr="00D64884">
        <w:rPr>
          <w:rFonts w:eastAsia="Times New Roman" w:cs="Times New Roman"/>
          <w:color w:val="000000"/>
          <w:kern w:val="0"/>
          <w:szCs w:val="24"/>
          <w:lang w:eastAsia="lt-LT"/>
          <w14:ligatures w14:val="none"/>
        </w:rPr>
        <w:t>8.2.1. Jeigu Tiekėjas praleidžia Prekių pristatymo terminus, nustatytus Specialiosiose sąlygose, Tiekėjui iki Prekių pristatymo datos taikomos Specialiosiose sąlygose nurodyto dydžio netesybos.</w:t>
      </w:r>
    </w:p>
    <w:p w14:paraId="1397540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4" w:name="part_d1f9893cde984e7b81dfc14c2b090d90"/>
      <w:bookmarkEnd w:id="164"/>
      <w:r w:rsidRPr="00D64884">
        <w:rPr>
          <w:rFonts w:eastAsia="Times New Roman" w:cs="Times New Roman"/>
          <w:color w:val="000000"/>
          <w:kern w:val="0"/>
          <w:szCs w:val="24"/>
          <w:lang w:eastAsia="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2F7F350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5" w:name="part_f649e49a431e4ee080613c16c50ab7cd"/>
      <w:bookmarkEnd w:id="165"/>
      <w:r w:rsidRPr="00D64884">
        <w:rPr>
          <w:rFonts w:eastAsia="Times New Roman" w:cs="Times New Roman"/>
          <w:color w:val="000000"/>
          <w:kern w:val="0"/>
          <w:szCs w:val="24"/>
          <w:lang w:eastAsia="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225F5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iCs/>
          <w:color w:val="000000"/>
          <w:kern w:val="0"/>
          <w:szCs w:val="24"/>
          <w:lang w:eastAsia="lt-LT"/>
          <w14:ligatures w14:val="none"/>
        </w:rPr>
        <w:t> </w:t>
      </w:r>
    </w:p>
    <w:p w14:paraId="47B0EBAB"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66" w:name="part_ed4abe76dffc4f0eaa2f1346d4aea810"/>
      <w:bookmarkEnd w:id="166"/>
      <w:r w:rsidRPr="00D64884">
        <w:rPr>
          <w:rFonts w:eastAsia="Times New Roman" w:cs="Times New Roman"/>
          <w:b/>
          <w:bCs/>
          <w:caps/>
          <w:color w:val="000000"/>
          <w:kern w:val="0"/>
          <w:szCs w:val="24"/>
          <w:lang w:eastAsia="lt-LT"/>
          <w14:ligatures w14:val="none"/>
        </w:rPr>
        <w:t>9.  PRIEVOLIŲ PAGAL SUTARTĮ ĮVYKDYMO UŽTIKRINIMO BŪDAI</w:t>
      </w:r>
    </w:p>
    <w:p w14:paraId="694DCF24" w14:textId="77777777" w:rsidR="001A60C3" w:rsidRPr="00D64884" w:rsidRDefault="001A60C3" w:rsidP="001A60C3">
      <w:pPr>
        <w:spacing w:after="0" w:line="257" w:lineRule="atLeast"/>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691097F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w:t>
      </w:r>
      <w:r w:rsidRPr="00D64884">
        <w:rPr>
          <w:rFonts w:eastAsia="Times New Roman" w:cs="Times New Roman"/>
          <w:color w:val="000000"/>
          <w:kern w:val="0"/>
          <w:szCs w:val="24"/>
          <w:lang w:eastAsia="lt-LT"/>
          <w14:ligatures w14:val="none"/>
        </w:rPr>
        <w:lastRenderedPageBreak/>
        <w:t>įvykdymo užtikrinimo tvarka, Bendrųjų sąlygų 12.1.3 punkte nurodytu avanso užtikrinimu (jeigu Specialiosiose sąlygose yra nurodytas avanso dydis ir yra reikalaujama avanso užtikrinimo), Specialiųjų sąlygų 9 skyriuje nurodytomis netesybomis.</w:t>
      </w:r>
    </w:p>
    <w:p w14:paraId="3CA3545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60E79DD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67" w:name="part_f8ebb9cfab7f4e11b49bf49dbd4d40ab"/>
      <w:bookmarkEnd w:id="167"/>
      <w:r w:rsidRPr="00D64884">
        <w:rPr>
          <w:rFonts w:eastAsia="Times New Roman" w:cs="Times New Roman"/>
          <w:b/>
          <w:bCs/>
          <w:caps/>
          <w:color w:val="000000"/>
          <w:kern w:val="0"/>
          <w:szCs w:val="24"/>
          <w:lang w:eastAsia="lt-LT"/>
          <w14:ligatures w14:val="none"/>
        </w:rPr>
        <w:t>10.  SUTARTIES ĮVYKDYMO UŽTIKRINIMAS (JEI TAIKOMA)</w:t>
      </w:r>
    </w:p>
    <w:p w14:paraId="309F343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66A23C0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8" w:name="part_c4bf71e0a13347bb9d73f37111460f21"/>
      <w:bookmarkEnd w:id="168"/>
      <w:r w:rsidRPr="00D64884">
        <w:rPr>
          <w:rFonts w:eastAsia="Times New Roman" w:cs="Times New Roman"/>
          <w:color w:val="000000"/>
          <w:kern w:val="0"/>
          <w:szCs w:val="24"/>
          <w:shd w:val="clear" w:color="auto" w:fill="FFFFFF"/>
          <w:lang w:eastAsia="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8E4C40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Pastaba.</w:t>
      </w:r>
      <w:r w:rsidRPr="00D64884">
        <w:rPr>
          <w:rFonts w:eastAsia="Times New Roman" w:cs="Times New Roman"/>
          <w:color w:val="000000"/>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4166A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69" w:name="part_c09b80e91487460892fc4e3987cad62d"/>
      <w:bookmarkEnd w:id="169"/>
      <w:r w:rsidRPr="00D64884">
        <w:rPr>
          <w:rFonts w:eastAsia="Times New Roman" w:cs="Times New Roman"/>
          <w:color w:val="000000"/>
          <w:kern w:val="0"/>
          <w:szCs w:val="24"/>
          <w:shd w:val="clear" w:color="auto" w:fill="FFFFFF"/>
          <w:lang w:eastAsia="lt-LT"/>
          <w14:ligatures w14:val="none"/>
        </w:rPr>
        <w:t>10.2. Tiekėjas privalo pateikti Pirkėjui Specialiosiose sąlygose nurodytos rūšies ir dydžio Sutarties įvykdymo užtikrinimą – pirmo pareikalavimo banko garantiją arba draudimo bendrovės laidavimo draudimo raštą (</w:t>
      </w:r>
      <w:r w:rsidRPr="00D64884">
        <w:rPr>
          <w:rFonts w:eastAsia="Times New Roman" w:cs="Times New Roman"/>
          <w:color w:val="000000"/>
          <w:kern w:val="0"/>
          <w:szCs w:val="24"/>
          <w:lang w:eastAsia="lt-LT"/>
          <w14:ligatures w14:val="none"/>
        </w:rPr>
        <w:t>kartu su draudimo bendrovės laidavimo draudimo raštu turi būti pateiktas ir pasirašytas draudimo liudijimas (polisas) bei dokumentas, įrodantis, kad draudimo įmoka už išduotą laidavimo draudimo raštą yra sumokėta</w:t>
      </w:r>
      <w:r w:rsidRPr="00D64884">
        <w:rPr>
          <w:rFonts w:eastAsia="Times New Roman" w:cs="Times New Roman"/>
          <w:color w:val="000000"/>
          <w:kern w:val="0"/>
          <w:szCs w:val="24"/>
          <w:shd w:val="clear" w:color="auto" w:fill="FFFFFF"/>
          <w:lang w:eastAsia="lt-LT"/>
          <w14:ligatures w14:val="none"/>
        </w:rPr>
        <w:t>), atitinkantį Bendrųjų sąlygų 10 skyriuje nurodytas sąlygas, per Specialiosiose sąlygose nustatytą terminą (toliau – </w:t>
      </w:r>
      <w:r w:rsidRPr="00D64884">
        <w:rPr>
          <w:rFonts w:eastAsia="Times New Roman" w:cs="Times New Roman"/>
          <w:b/>
          <w:bCs/>
          <w:color w:val="000000"/>
          <w:kern w:val="0"/>
          <w:szCs w:val="24"/>
          <w:shd w:val="clear" w:color="auto" w:fill="FFFFFF"/>
          <w:lang w:eastAsia="lt-LT"/>
          <w14:ligatures w14:val="none"/>
        </w:rPr>
        <w:t>Sutarties įvykdymo užtikrinimas</w:t>
      </w:r>
      <w:r w:rsidRPr="00D64884">
        <w:rPr>
          <w:rFonts w:eastAsia="Times New Roman" w:cs="Times New Roman"/>
          <w:color w:val="000000"/>
          <w:kern w:val="0"/>
          <w:szCs w:val="24"/>
          <w:shd w:val="clear" w:color="auto" w:fill="FFFFFF"/>
          <w:lang w:eastAsia="lt-LT"/>
          <w14:ligatures w14:val="none"/>
        </w:rPr>
        <w:t>).</w:t>
      </w:r>
    </w:p>
    <w:p w14:paraId="170C2FB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0" w:name="part_52e4a7b2e0364f58bd75adf447726ff3"/>
      <w:bookmarkEnd w:id="170"/>
      <w:r w:rsidRPr="00D64884">
        <w:rPr>
          <w:rFonts w:eastAsia="Times New Roman" w:cs="Times New Roman"/>
          <w:color w:val="000000"/>
          <w:kern w:val="0"/>
          <w:szCs w:val="24"/>
          <w:lang w:eastAsia="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8E927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1" w:name="part_6c0bdb1c2ca045019b2cfbdc72e0763c"/>
      <w:bookmarkEnd w:id="171"/>
      <w:r w:rsidRPr="00D64884">
        <w:rPr>
          <w:rFonts w:eastAsia="Times New Roman" w:cs="Times New Roman"/>
          <w:color w:val="000000"/>
          <w:kern w:val="0"/>
          <w:szCs w:val="24"/>
          <w:lang w:eastAsia="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9587B0"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2" w:name="part_6537cded94db4c62a56f0c6fa1409d48"/>
      <w:bookmarkEnd w:id="172"/>
      <w:r w:rsidRPr="00D64884">
        <w:rPr>
          <w:rFonts w:eastAsia="Times New Roman" w:cs="Times New Roman"/>
          <w:color w:val="000000"/>
          <w:kern w:val="0"/>
          <w:szCs w:val="24"/>
          <w:lang w:eastAsia="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836E6F"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3" w:name="part_573b757aab854745b04b45eafced8002"/>
      <w:bookmarkEnd w:id="173"/>
      <w:r w:rsidRPr="00D64884">
        <w:rPr>
          <w:rFonts w:eastAsia="Times New Roman" w:cs="Times New Roman"/>
          <w:color w:val="000000"/>
          <w:kern w:val="0"/>
          <w:szCs w:val="24"/>
          <w:lang w:eastAsia="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930902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4" w:name="part_5482040495f04243a31dad247297d688"/>
      <w:bookmarkEnd w:id="174"/>
      <w:r w:rsidRPr="00D64884">
        <w:rPr>
          <w:rFonts w:eastAsia="Times New Roman" w:cs="Times New Roman"/>
          <w:color w:val="000000"/>
          <w:kern w:val="0"/>
          <w:szCs w:val="24"/>
          <w:lang w:eastAsia="lt-LT"/>
          <w14:ligatures w14:val="none"/>
        </w:rPr>
        <w:t>10.7. Sutarties įvykdymo užtikrinimas turi įsigalioti ne vėliau negu jo pateikimo Pirkėjui dieną. </w:t>
      </w:r>
    </w:p>
    <w:p w14:paraId="2716534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5" w:name="part_23f57b60af624d9eb659171e94f04e91"/>
      <w:bookmarkEnd w:id="175"/>
      <w:r w:rsidRPr="00D64884">
        <w:rPr>
          <w:rFonts w:eastAsia="Times New Roman" w:cs="Times New Roman"/>
          <w:color w:val="000000"/>
          <w:kern w:val="0"/>
          <w:szCs w:val="24"/>
          <w:lang w:eastAsia="lt-LT"/>
          <w14:ligatures w14:val="none"/>
        </w:rPr>
        <w:t>10.8. Sutarties įvykdymo užtikrinimo suma turi būti nurodoma ir išmokama eurais. </w:t>
      </w:r>
    </w:p>
    <w:p w14:paraId="1E8585F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6" w:name="part_6b2469244a124a9bad93c36272e453a7"/>
      <w:bookmarkEnd w:id="176"/>
      <w:r w:rsidRPr="00D64884">
        <w:rPr>
          <w:rFonts w:eastAsia="Times New Roman" w:cs="Times New Roman"/>
          <w:color w:val="000000"/>
          <w:kern w:val="0"/>
          <w:szCs w:val="24"/>
          <w:lang w:eastAsia="lt-LT"/>
          <w14:ligatures w14:val="none"/>
        </w:rPr>
        <w:t>10.9. Sutarties įvykdymo užtikrinimas turi būti surašytas lietuvių arba kita kalba (esant Pirkėjo prašymui, turi būti pateiktas vertimas į lietuvių kalbą). </w:t>
      </w:r>
    </w:p>
    <w:p w14:paraId="0372016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7" w:name="part_bff60bd02bba4499b09e7095f4db3021"/>
      <w:bookmarkEnd w:id="177"/>
      <w:r w:rsidRPr="00D64884">
        <w:rPr>
          <w:rFonts w:eastAsia="Times New Roman" w:cs="Times New Roman"/>
          <w:color w:val="000000"/>
          <w:kern w:val="0"/>
          <w:szCs w:val="24"/>
          <w:lang w:eastAsia="lt-LT"/>
          <w14:ligatures w14:val="none"/>
        </w:rPr>
        <w:t>10.10. Sutarties įvykdymo užtikrinime nurodytas jo galiojimo terminas turi būti ne trumpesnis nei Sutarties galiojimo terminas. </w:t>
      </w:r>
    </w:p>
    <w:p w14:paraId="47AD3CC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8" w:name="part_c09828b127ee464b93cda0418427a0c9"/>
      <w:bookmarkEnd w:id="178"/>
      <w:r w:rsidRPr="00D64884">
        <w:rPr>
          <w:rFonts w:eastAsia="Times New Roman" w:cs="Times New Roman"/>
          <w:color w:val="000000"/>
          <w:kern w:val="0"/>
          <w:szCs w:val="24"/>
          <w:lang w:eastAsia="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01DFD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79" w:name="part_99e867755032455a9cff83393036909a"/>
      <w:bookmarkEnd w:id="179"/>
      <w:r w:rsidRPr="00D64884">
        <w:rPr>
          <w:rFonts w:eastAsia="Times New Roman" w:cs="Times New Roman"/>
          <w:color w:val="000000"/>
          <w:kern w:val="0"/>
          <w:szCs w:val="24"/>
          <w:lang w:eastAsia="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F4CF0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0" w:name="part_6dcb58dc08854693968aff8f73ab0017"/>
      <w:bookmarkEnd w:id="180"/>
      <w:r w:rsidRPr="00D64884">
        <w:rPr>
          <w:rFonts w:eastAsia="Times New Roman" w:cs="Times New Roman"/>
          <w:color w:val="000000"/>
          <w:kern w:val="0"/>
          <w:szCs w:val="24"/>
          <w:lang w:eastAsia="lt-LT"/>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0B7724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81" w:name="part_0a25206412474a4bbf44c79515a1be16"/>
      <w:bookmarkEnd w:id="181"/>
      <w:r w:rsidRPr="00D64884">
        <w:rPr>
          <w:rFonts w:eastAsia="Times New Roman" w:cs="Times New Roman"/>
          <w:color w:val="000000"/>
          <w:kern w:val="0"/>
          <w:szCs w:val="24"/>
          <w:lang w:eastAsia="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8A6BCE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2" w:name="part_73f193929275476697fbc659ee2ffef2"/>
      <w:bookmarkEnd w:id="182"/>
      <w:r w:rsidRPr="00D64884">
        <w:rPr>
          <w:rFonts w:eastAsia="Times New Roman" w:cs="Times New Roman"/>
          <w:color w:val="000000"/>
          <w:kern w:val="0"/>
          <w:szCs w:val="24"/>
          <w:lang w:eastAsia="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A9672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3" w:name="part_8386d1c839604490978a759fa8cd0e41"/>
      <w:bookmarkEnd w:id="183"/>
      <w:r w:rsidRPr="00D64884">
        <w:rPr>
          <w:rFonts w:eastAsia="Times New Roman" w:cs="Times New Roman"/>
          <w:color w:val="000000"/>
          <w:kern w:val="0"/>
          <w:szCs w:val="24"/>
          <w:lang w:eastAsia="lt-LT"/>
          <w14:ligatures w14:val="none"/>
        </w:rPr>
        <w:t>10.16. Pirkėjas gali pasinaudoti Sutarties įvykdymo užtikrinimu, esant bet kuriai iš žemiau nurodytų aplinkybių:  </w:t>
      </w:r>
    </w:p>
    <w:p w14:paraId="50E6DAFF"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4" w:name="part_6a4092053ad24f90ab91354c79bcd602"/>
      <w:bookmarkEnd w:id="184"/>
      <w:r w:rsidRPr="00D64884">
        <w:rPr>
          <w:rFonts w:eastAsia="Times New Roman" w:cs="Times New Roman"/>
          <w:color w:val="000000"/>
          <w:kern w:val="0"/>
          <w:szCs w:val="24"/>
          <w:lang w:eastAsia="lt-LT"/>
          <w14:ligatures w14:val="none"/>
        </w:rPr>
        <w:t>10.16.1. Tiekėjas neįvykdė, nevykdo arba netinkamai vykdo savo įsipareigojimus pagal Sutartį;  </w:t>
      </w:r>
    </w:p>
    <w:p w14:paraId="436C397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5" w:name="part_e00fe693219e4e6b902e80dd837aa291"/>
      <w:bookmarkEnd w:id="185"/>
      <w:r w:rsidRPr="00D64884">
        <w:rPr>
          <w:rFonts w:eastAsia="Times New Roman" w:cs="Times New Roman"/>
          <w:color w:val="000000"/>
          <w:kern w:val="0"/>
          <w:szCs w:val="24"/>
          <w:lang w:eastAsia="lt-LT"/>
          <w14:ligatures w14:val="none"/>
        </w:rPr>
        <w:t>10.16.2. Tiekėjas per protingai nustatytą laikotarpį neįvykdo Pirkėjo nurodymo ištaisyti Prekių trūkumus;  </w:t>
      </w:r>
    </w:p>
    <w:p w14:paraId="29E6238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6" w:name="part_17e55675b4024b56b54f2dc3516d031d"/>
      <w:bookmarkEnd w:id="186"/>
      <w:r w:rsidRPr="00D64884">
        <w:rPr>
          <w:rFonts w:eastAsia="Times New Roman" w:cs="Times New Roman"/>
          <w:color w:val="000000"/>
          <w:kern w:val="0"/>
          <w:szCs w:val="24"/>
          <w:lang w:eastAsia="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CED2DC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87" w:name="part_fca8937bd292487180f445fc4e772862"/>
      <w:bookmarkEnd w:id="187"/>
      <w:r w:rsidRPr="00D64884">
        <w:rPr>
          <w:rFonts w:eastAsia="Times New Roman" w:cs="Times New Roman"/>
          <w:color w:val="000000"/>
          <w:kern w:val="0"/>
          <w:szCs w:val="24"/>
          <w:lang w:eastAsia="lt-LT"/>
          <w14:ligatures w14:val="none"/>
        </w:rPr>
        <w:t>10.16.4. Tiekėjas be pateisinamos priežasties (ne Sutartyje nustatytais atvejais) vienašališkai nutraukia Sutartį. </w:t>
      </w:r>
    </w:p>
    <w:p w14:paraId="32023FA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B50B606"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88" w:name="part_c243a62643194f789e8bb17df65a45df"/>
      <w:bookmarkEnd w:id="188"/>
      <w:r w:rsidRPr="00D64884">
        <w:rPr>
          <w:rFonts w:eastAsia="Times New Roman" w:cs="Times New Roman"/>
          <w:b/>
          <w:bCs/>
          <w:caps/>
          <w:color w:val="000000"/>
          <w:kern w:val="0"/>
          <w:szCs w:val="24"/>
          <w:lang w:eastAsia="lt-LT"/>
          <w14:ligatures w14:val="none"/>
        </w:rPr>
        <w:t>11.     SUTARTIES KAINA IR JOS PERSKAIČIAVIMAS</w:t>
      </w:r>
    </w:p>
    <w:p w14:paraId="0263BB2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471093A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89" w:name="part_00b37702bc7a4007a7f498e73fa13abc"/>
      <w:bookmarkEnd w:id="189"/>
      <w:r w:rsidRPr="00D64884">
        <w:rPr>
          <w:rFonts w:eastAsia="Times New Roman" w:cs="Times New Roman"/>
          <w:color w:val="000000"/>
          <w:kern w:val="0"/>
          <w:szCs w:val="24"/>
          <w:lang w:eastAsia="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FC38A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90" w:name="part_d37d82bc460c4984adc10f802045113b"/>
      <w:bookmarkEnd w:id="190"/>
      <w:r w:rsidRPr="00D64884">
        <w:rPr>
          <w:rFonts w:eastAsia="Times New Roman" w:cs="Times New Roman"/>
          <w:color w:val="000000"/>
          <w:kern w:val="0"/>
          <w:szCs w:val="24"/>
          <w:lang w:eastAsia="lt-LT"/>
          <w14:ligatures w14:val="none"/>
        </w:rPr>
        <w:t>11.2. Pradinės sutarties vertė yra nurodyta Specialiosiose sąlygose.</w:t>
      </w:r>
    </w:p>
    <w:p w14:paraId="2415E26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91" w:name="part_963fa04b15fa479488ffe54a42ec7840"/>
      <w:bookmarkEnd w:id="191"/>
      <w:r w:rsidRPr="00D64884">
        <w:rPr>
          <w:rFonts w:eastAsia="Times New Roman" w:cs="Times New Roman"/>
          <w:color w:val="000000"/>
          <w:kern w:val="0"/>
          <w:szCs w:val="24"/>
          <w:lang w:eastAsia="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69BD97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192" w:name="part_eec62f66f91149a085f7ce1e5e0fa9e2"/>
      <w:bookmarkEnd w:id="192"/>
      <w:r w:rsidRPr="00D64884">
        <w:rPr>
          <w:rFonts w:eastAsia="Times New Roman" w:cs="Times New Roman"/>
          <w:color w:val="000000"/>
          <w:kern w:val="0"/>
          <w:szCs w:val="24"/>
          <w:lang w:eastAsia="lt-LT"/>
          <w14:ligatures w14:val="none"/>
        </w:rPr>
        <w:t>11.4. Sutarties kainos peržiūra atliekama Specialiosiose sąlygose nustatyta tvarka.</w:t>
      </w:r>
    </w:p>
    <w:p w14:paraId="53F3A09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463ED29"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93" w:name="part_7309caea5c364145a476135a4a7d84a4"/>
      <w:bookmarkEnd w:id="193"/>
      <w:r w:rsidRPr="00D64884">
        <w:rPr>
          <w:rFonts w:eastAsia="Times New Roman" w:cs="Times New Roman"/>
          <w:b/>
          <w:bCs/>
          <w:caps/>
          <w:color w:val="000000"/>
          <w:kern w:val="0"/>
          <w:szCs w:val="24"/>
          <w:lang w:eastAsia="lt-LT"/>
          <w14:ligatures w14:val="none"/>
        </w:rPr>
        <w:t>12.     ATSISKAITYMO TVARKA</w:t>
      </w:r>
    </w:p>
    <w:p w14:paraId="488E1BDB"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0ECF71DC"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194" w:name="part_c6edbac96f0c4e788b53ca0423f5c904"/>
      <w:bookmarkEnd w:id="194"/>
      <w:r w:rsidRPr="00D64884">
        <w:rPr>
          <w:rFonts w:eastAsia="Times New Roman" w:cs="Times New Roman"/>
          <w:b/>
          <w:bCs/>
          <w:color w:val="000000"/>
          <w:kern w:val="0"/>
          <w:szCs w:val="24"/>
          <w:lang w:eastAsia="lt-LT"/>
          <w14:ligatures w14:val="none"/>
        </w:rPr>
        <w:t>12.1.  Išankstinis mokėjimas (avansas) (jei taikoma)</w:t>
      </w:r>
    </w:p>
    <w:p w14:paraId="474FBB7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58D7CD6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95" w:name="part_e6254d938ca14e5bb6ff52cae5d98d21"/>
      <w:bookmarkEnd w:id="195"/>
      <w:r w:rsidRPr="00D64884">
        <w:rPr>
          <w:rFonts w:eastAsia="Times New Roman" w:cs="Times New Roman"/>
          <w:color w:val="000000"/>
          <w:kern w:val="0"/>
          <w:szCs w:val="24"/>
          <w:lang w:eastAsia="lt-LT"/>
          <w14:ligatures w14:val="none"/>
        </w:rPr>
        <w:t>12.1.1. Bendrųjų sąlygų 12.1 poskyrio sąlygos taikomos tuo atveju, jei Specialiosiose sąlygose yra nurodyta, kad Tiekėjui mokamas išankstinis mokėjimas (avansas) (toliau – avansas). </w:t>
      </w:r>
    </w:p>
    <w:p w14:paraId="69F0987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96" w:name="part_5aca485be1cd47d8978d7f83b9fc4c64"/>
      <w:bookmarkEnd w:id="196"/>
      <w:r w:rsidRPr="00D64884">
        <w:rPr>
          <w:rFonts w:eastAsia="Times New Roman" w:cs="Times New Roman"/>
          <w:color w:val="000000"/>
          <w:kern w:val="0"/>
          <w:szCs w:val="24"/>
          <w:lang w:eastAsia="lt-LT"/>
          <w14:ligatures w14:val="none"/>
        </w:rPr>
        <w:t>12.1.2. Pirkėjas sumoka Tiekėjui avansą – ne daugiau kaip Specialiosiose sąlygose nurodytas avanso dydis.</w:t>
      </w:r>
    </w:p>
    <w:p w14:paraId="4E165DE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97" w:name="part_537ddfc62aab4ba6939ed010f8001a23"/>
      <w:bookmarkEnd w:id="197"/>
      <w:r w:rsidRPr="00D64884">
        <w:rPr>
          <w:rFonts w:eastAsia="Times New Roman" w:cs="Times New Roman"/>
          <w:color w:val="000000"/>
          <w:kern w:val="0"/>
          <w:szCs w:val="24"/>
          <w:lang w:eastAsia="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64884">
        <w:rPr>
          <w:rFonts w:eastAsia="Times New Roman" w:cs="Times New Roman"/>
          <w:b/>
          <w:bCs/>
          <w:color w:val="000000"/>
          <w:kern w:val="0"/>
          <w:szCs w:val="24"/>
          <w:lang w:eastAsia="lt-LT"/>
          <w14:ligatures w14:val="none"/>
        </w:rPr>
        <w:t>Avanso užtikrinimas</w:t>
      </w:r>
      <w:r w:rsidRPr="00D64884">
        <w:rPr>
          <w:rFonts w:eastAsia="Times New Roman" w:cs="Times New Roman"/>
          <w:color w:val="000000"/>
          <w:kern w:val="0"/>
          <w:szCs w:val="24"/>
          <w:lang w:eastAsia="lt-LT"/>
          <w14:ligatures w14:val="none"/>
        </w:rPr>
        <w:t>). </w:t>
      </w:r>
    </w:p>
    <w:p w14:paraId="4B1D621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Pastaba.</w:t>
      </w:r>
      <w:r w:rsidRPr="00D64884">
        <w:rPr>
          <w:rFonts w:eastAsia="Times New Roman" w:cs="Times New Roman"/>
          <w:color w:val="000000"/>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64884">
        <w:rPr>
          <w:rFonts w:eastAsia="Times New Roman" w:cs="Times New Roman"/>
          <w:color w:val="000000"/>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įstatymų bei kitų teisės aktų</w:t>
      </w:r>
      <w:r w:rsidRPr="00D64884">
        <w:rPr>
          <w:rFonts w:eastAsia="Times New Roman" w:cs="Times New Roman"/>
          <w:color w:val="000000"/>
          <w:kern w:val="0"/>
          <w:szCs w:val="24"/>
          <w:lang w:eastAsia="lt-LT"/>
          <w14:ligatures w14:val="none"/>
        </w:rPr>
        <w:t> </w:t>
      </w:r>
      <w:r w:rsidRPr="00D64884">
        <w:rPr>
          <w:rFonts w:eastAsia="Times New Roman" w:cs="Times New Roman"/>
          <w:color w:val="000000"/>
          <w:kern w:val="0"/>
          <w:szCs w:val="24"/>
          <w:shd w:val="clear" w:color="auto" w:fill="FFFFFF"/>
          <w:lang w:eastAsia="lt-LT"/>
          <w14:ligatures w14:val="none"/>
        </w:rPr>
        <w:t>nuostatas.</w:t>
      </w:r>
    </w:p>
    <w:p w14:paraId="41494A9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98" w:name="part_190bf5c9e7104d59a5bbf9053b89a192"/>
      <w:bookmarkEnd w:id="198"/>
      <w:r w:rsidRPr="00D64884">
        <w:rPr>
          <w:rFonts w:eastAsia="Times New Roman" w:cs="Times New Roman"/>
          <w:color w:val="000000"/>
          <w:kern w:val="0"/>
          <w:szCs w:val="24"/>
          <w:lang w:eastAsia="lt-LT"/>
          <w14:ligatures w14:val="none"/>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3BFB08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199" w:name="part_6a929eb6182745f2a4365f45f08c06d4"/>
      <w:bookmarkEnd w:id="199"/>
      <w:r w:rsidRPr="00D64884">
        <w:rPr>
          <w:rFonts w:eastAsia="Times New Roman" w:cs="Times New Roman"/>
          <w:color w:val="000000"/>
          <w:kern w:val="0"/>
          <w:szCs w:val="24"/>
          <w:lang w:eastAsia="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E4799E"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0" w:name="part_81a3a510952f43c99a64797afeae234e"/>
      <w:bookmarkEnd w:id="200"/>
      <w:r w:rsidRPr="00D64884">
        <w:rPr>
          <w:rFonts w:eastAsia="Times New Roman" w:cs="Times New Roman"/>
          <w:color w:val="000000"/>
          <w:kern w:val="0"/>
          <w:szCs w:val="24"/>
          <w:lang w:eastAsia="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A9A4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1" w:name="part_63fb44954f2d4b9e8d14abb04f612425"/>
      <w:bookmarkEnd w:id="201"/>
      <w:r w:rsidRPr="00D64884">
        <w:rPr>
          <w:rFonts w:eastAsia="Times New Roman" w:cs="Times New Roman"/>
          <w:color w:val="000000"/>
          <w:kern w:val="0"/>
          <w:szCs w:val="24"/>
          <w:lang w:eastAsia="lt-LT"/>
          <w14:ligatures w14:val="none"/>
        </w:rPr>
        <w:t>12.1.7. Avanso užtikrinimo suma turi būti nurodoma ir išmokama eurais. </w:t>
      </w:r>
    </w:p>
    <w:p w14:paraId="029DADF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2" w:name="part_c7c6aff7d3f640bb90ac889e5df351a9"/>
      <w:bookmarkEnd w:id="202"/>
      <w:r w:rsidRPr="00D64884">
        <w:rPr>
          <w:rFonts w:eastAsia="Times New Roman" w:cs="Times New Roman"/>
          <w:color w:val="000000"/>
          <w:kern w:val="0"/>
          <w:szCs w:val="24"/>
          <w:lang w:eastAsia="lt-LT"/>
          <w14:ligatures w14:val="none"/>
        </w:rPr>
        <w:t>12.1.8. Avanso užtikrinimas turi būti surašytas lietuvių arba kita kalba (esant Pirkėjo prašymui, turi būti pateiktas vertimas į lietuvių kalbą). </w:t>
      </w:r>
    </w:p>
    <w:p w14:paraId="7627FFE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3" w:name="part_3f11ca3118c0410dbfd52ebd95786ff0"/>
      <w:bookmarkEnd w:id="203"/>
      <w:r w:rsidRPr="00D64884">
        <w:rPr>
          <w:rFonts w:eastAsia="Times New Roman" w:cs="Times New Roman"/>
          <w:color w:val="000000"/>
          <w:kern w:val="0"/>
          <w:szCs w:val="24"/>
          <w:lang w:eastAsia="lt-LT"/>
          <w14:ligatures w14:val="none"/>
        </w:rPr>
        <w:t>12.1.9. Avanso užtikrinimas, neatitinkantis šiame Sutarties poskyryje nustatytų reikalavimų, nebus priimamas. </w:t>
      </w:r>
    </w:p>
    <w:p w14:paraId="7791F21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4" w:name="part_38222b942b3c4ef3a74f14ecb0367b59"/>
      <w:bookmarkEnd w:id="204"/>
      <w:r w:rsidRPr="00D64884">
        <w:rPr>
          <w:rFonts w:eastAsia="Times New Roman" w:cs="Times New Roman"/>
          <w:color w:val="000000"/>
          <w:kern w:val="0"/>
          <w:szCs w:val="24"/>
          <w:lang w:eastAsia="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01B97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5" w:name="part_1bd3404d77e4430bbeb7ed1bd76c5b35"/>
      <w:bookmarkEnd w:id="205"/>
      <w:r w:rsidRPr="00D64884">
        <w:rPr>
          <w:rFonts w:eastAsia="Times New Roman" w:cs="Times New Roman"/>
          <w:color w:val="000000"/>
          <w:kern w:val="0"/>
          <w:szCs w:val="24"/>
          <w:lang w:eastAsia="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1E350B5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06" w:name="part_0029c02db3c84831b5fd0baf43393207"/>
      <w:bookmarkEnd w:id="206"/>
      <w:r w:rsidRPr="00D64884">
        <w:rPr>
          <w:rFonts w:eastAsia="Times New Roman" w:cs="Times New Roman"/>
          <w:color w:val="000000"/>
          <w:kern w:val="0"/>
          <w:szCs w:val="24"/>
          <w:lang w:eastAsia="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009471"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54BA7B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07" w:name="part_bfa74a56e3b741829bac99d06a6771da"/>
      <w:bookmarkEnd w:id="207"/>
      <w:r w:rsidRPr="00D64884">
        <w:rPr>
          <w:rFonts w:eastAsia="Times New Roman" w:cs="Times New Roman"/>
          <w:b/>
          <w:bCs/>
          <w:color w:val="000000"/>
          <w:kern w:val="0"/>
          <w:szCs w:val="24"/>
          <w:lang w:eastAsia="lt-LT"/>
          <w14:ligatures w14:val="none"/>
        </w:rPr>
        <w:t>12.2.  Mokėjimų tvarka</w:t>
      </w:r>
    </w:p>
    <w:p w14:paraId="526DEA4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5DC1749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08" w:name="part_b4cd4228187943e3b070d8cbcc9ac2b2"/>
      <w:bookmarkEnd w:id="208"/>
      <w:r w:rsidRPr="00D64884">
        <w:rPr>
          <w:rFonts w:eastAsia="Times New Roman" w:cs="Times New Roman"/>
          <w:color w:val="000000"/>
          <w:kern w:val="0"/>
          <w:szCs w:val="24"/>
          <w:lang w:eastAsia="lt-LT"/>
          <w14:ligatures w14:val="none"/>
        </w:rPr>
        <w:t>12.2.1.   Tiekėjas išrašo Sąskaitą tik Šalims pasirašius Prekių perdavimo–priėmimo aktą, jeigu kitaip nenumatyta Specialiosiose sąlygose:</w:t>
      </w:r>
    </w:p>
    <w:p w14:paraId="61A3AE8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09" w:name="part_4b533fd0c73e42b08b88020b62ef67b6"/>
      <w:bookmarkEnd w:id="209"/>
      <w:r w:rsidRPr="00D64884">
        <w:rPr>
          <w:rFonts w:eastAsia="Times New Roman" w:cs="Times New Roman"/>
          <w:color w:val="000000"/>
          <w:kern w:val="0"/>
          <w:szCs w:val="24"/>
          <w:lang w:eastAsia="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64884">
        <w:rPr>
          <w:rFonts w:eastAsia="Times New Roman" w:cs="Times New Roman"/>
          <w:color w:val="0563C1"/>
          <w:kern w:val="0"/>
          <w:szCs w:val="24"/>
          <w:u w:val="single"/>
          <w:lang w:eastAsia="lt-LT"/>
          <w14:ligatures w14:val="none"/>
        </w:rPr>
        <w:t>2014/55/ES</w:t>
      </w:r>
      <w:r w:rsidRPr="00D64884">
        <w:rPr>
          <w:rFonts w:eastAsia="Times New Roman" w:cs="Times New Roman"/>
          <w:color w:val="000000"/>
          <w:kern w:val="0"/>
          <w:szCs w:val="24"/>
          <w:lang w:eastAsia="lt-LT"/>
          <w14:ligatures w14:val="none"/>
        </w:rPr>
        <w:t> (toliau – </w:t>
      </w:r>
      <w:r w:rsidRPr="00D64884">
        <w:rPr>
          <w:rFonts w:eastAsia="Times New Roman" w:cs="Times New Roman"/>
          <w:b/>
          <w:bCs/>
          <w:color w:val="000000"/>
          <w:kern w:val="0"/>
          <w:szCs w:val="24"/>
          <w:lang w:eastAsia="lt-LT"/>
          <w14:ligatures w14:val="none"/>
        </w:rPr>
        <w:t>Europos elektroninių sąskaitų faktūrų</w:t>
      </w:r>
      <w:r w:rsidRPr="00D64884">
        <w:rPr>
          <w:rFonts w:eastAsia="Times New Roman" w:cs="Times New Roman"/>
          <w:color w:val="000000"/>
          <w:kern w:val="0"/>
          <w:szCs w:val="24"/>
          <w:lang w:eastAsia="lt-LT"/>
          <w14:ligatures w14:val="none"/>
        </w:rPr>
        <w:t> </w:t>
      </w:r>
      <w:r w:rsidRPr="00D64884">
        <w:rPr>
          <w:rFonts w:eastAsia="Times New Roman" w:cs="Times New Roman"/>
          <w:b/>
          <w:bCs/>
          <w:color w:val="000000"/>
          <w:kern w:val="0"/>
          <w:szCs w:val="24"/>
          <w:lang w:eastAsia="lt-LT"/>
          <w14:ligatures w14:val="none"/>
        </w:rPr>
        <w:t>standartas</w:t>
      </w:r>
      <w:r w:rsidRPr="00D64884">
        <w:rPr>
          <w:rFonts w:eastAsia="Times New Roman" w:cs="Times New Roman"/>
          <w:color w:val="000000"/>
          <w:kern w:val="0"/>
          <w:szCs w:val="24"/>
          <w:lang w:eastAsia="lt-LT"/>
          <w14:ligatures w14:val="none"/>
        </w:rPr>
        <w:t>), Tiekėjas gali pateikti per informacinę sistemą „E. sąskaita“ (</w:t>
      </w:r>
      <w:r w:rsidRPr="00D64884">
        <w:rPr>
          <w:rFonts w:eastAsia="Times New Roman" w:cs="Times New Roman"/>
          <w:color w:val="0000FF"/>
          <w:kern w:val="0"/>
          <w:szCs w:val="24"/>
          <w:u w:val="single"/>
          <w:lang w:eastAsia="lt-LT"/>
          <w14:ligatures w14:val="none"/>
        </w:rPr>
        <w:t>www.esaskaita.eu</w:t>
      </w:r>
      <w:r w:rsidRPr="00D64884">
        <w:rPr>
          <w:rFonts w:eastAsia="Times New Roman" w:cs="Times New Roman"/>
          <w:color w:val="000000"/>
          <w:kern w:val="0"/>
          <w:szCs w:val="24"/>
          <w:lang w:eastAsia="lt-LT"/>
          <w14:ligatures w14:val="none"/>
        </w:rPr>
        <w:t>) arba per kitą savo pasirinktą informacinę sistemą;</w:t>
      </w:r>
    </w:p>
    <w:p w14:paraId="5F6B8F2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0" w:name="part_0a0da1d5ef5c48389da63acb61f47e3a"/>
      <w:bookmarkEnd w:id="210"/>
      <w:r w:rsidRPr="00D64884">
        <w:rPr>
          <w:rFonts w:eastAsia="Times New Roman" w:cs="Times New Roman"/>
          <w:color w:val="000000"/>
          <w:kern w:val="0"/>
          <w:szCs w:val="24"/>
          <w:lang w:eastAsia="lt-LT"/>
          <w14:ligatures w14:val="none"/>
        </w:rPr>
        <w:t>12.2.1.2. Europos elektroninių sąskaitų faktūrų standarto neatitinkančią elektroninę sąskaitą faktūrą Tiekėjas privalo pateikti, naudodamasis informacinės sistemos „E. sąskaita“ priemonėmis (</w:t>
      </w:r>
      <w:r w:rsidRPr="00D64884">
        <w:rPr>
          <w:rFonts w:eastAsia="Times New Roman" w:cs="Times New Roman"/>
          <w:color w:val="0000FF"/>
          <w:kern w:val="0"/>
          <w:szCs w:val="24"/>
          <w:u w:val="single"/>
          <w:lang w:eastAsia="lt-LT"/>
          <w14:ligatures w14:val="none"/>
        </w:rPr>
        <w:t>www.esaskaita.eu</w:t>
      </w:r>
      <w:r w:rsidRPr="00D64884">
        <w:rPr>
          <w:rFonts w:eastAsia="Times New Roman" w:cs="Times New Roman"/>
          <w:color w:val="000000"/>
          <w:kern w:val="0"/>
          <w:szCs w:val="24"/>
          <w:lang w:eastAsia="lt-LT"/>
          <w14:ligatures w14:val="none"/>
        </w:rPr>
        <w:t>).</w:t>
      </w:r>
    </w:p>
    <w:p w14:paraId="3C5F3BF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1" w:name="part_44a1d195b56b4d74a5fb8a833330bbe9"/>
      <w:bookmarkEnd w:id="211"/>
      <w:r w:rsidRPr="00D64884">
        <w:rPr>
          <w:rFonts w:eastAsia="Times New Roman" w:cs="Times New Roman"/>
          <w:color w:val="000000"/>
          <w:kern w:val="0"/>
          <w:szCs w:val="24"/>
          <w:lang w:eastAsia="lt-LT"/>
          <w14:ligatures w14:val="none"/>
        </w:rPr>
        <w:t>12.2.2.   Pirkėjas elektronines sąskaitas faktūras priima ir apdoroja naudodamasis informacinės sistemos „E. sąskaita“ priemonėmis, išskyrus VPĮ nustatytus išimtinius atvejus.</w:t>
      </w:r>
    </w:p>
    <w:p w14:paraId="2C8C04B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2" w:name="part_e934354ba2644b43b5ff67c104bd060e"/>
      <w:bookmarkEnd w:id="212"/>
      <w:r w:rsidRPr="00D64884">
        <w:rPr>
          <w:rFonts w:eastAsia="Times New Roman" w:cs="Times New Roman"/>
          <w:color w:val="000000"/>
          <w:kern w:val="0"/>
          <w:szCs w:val="24"/>
          <w:lang w:eastAsia="lt-LT"/>
          <w14:ligatures w14:val="none"/>
        </w:rPr>
        <w:t>12.2.3.   Išankstinio mokėjimo sąskaitas (jeigu Specialiosiose sąlygose yra numatytas avanso mokėjimas) Tiekėjas privalo pateikti šiame Sutarties poskyryje nustatyta tvarka.</w:t>
      </w:r>
    </w:p>
    <w:p w14:paraId="129DAAB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3" w:name="part_68628f20972b43468ec4f2f92458dce7"/>
      <w:bookmarkEnd w:id="213"/>
      <w:r w:rsidRPr="00D64884">
        <w:rPr>
          <w:rFonts w:eastAsia="Times New Roman" w:cs="Times New Roman"/>
          <w:color w:val="000000"/>
          <w:kern w:val="0"/>
          <w:szCs w:val="24"/>
          <w:lang w:eastAsia="lt-LT"/>
          <w14:ligatures w14:val="none"/>
        </w:rPr>
        <w:t>12.2.4.   Pirkėjas atlieka mokėjimus už Prekes Specialiosiose sąlygose nustatytais terminais.</w:t>
      </w:r>
    </w:p>
    <w:p w14:paraId="45ABC85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4" w:name="part_68a87921fdd4459db747caffdae95828"/>
      <w:bookmarkEnd w:id="214"/>
      <w:r w:rsidRPr="00D64884">
        <w:rPr>
          <w:rFonts w:eastAsia="Times New Roman" w:cs="Times New Roman"/>
          <w:color w:val="000000"/>
          <w:kern w:val="0"/>
          <w:szCs w:val="24"/>
          <w:lang w:eastAsia="lt-LT"/>
          <w14:ligatures w14:val="none"/>
        </w:rPr>
        <w:t>12.2.5.   Už mokėjimų pagal Sutartį vėlavimus, Pirkėjui taikomos netesybos Specialiosiose sąlygose nustatyta tvarka.</w:t>
      </w:r>
    </w:p>
    <w:p w14:paraId="6A3257F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5" w:name="part_88db164c8d8d441d84f879d3a203a0eb"/>
      <w:bookmarkEnd w:id="215"/>
      <w:r w:rsidRPr="00D64884">
        <w:rPr>
          <w:rFonts w:eastAsia="Times New Roman" w:cs="Times New Roman"/>
          <w:color w:val="000000"/>
          <w:kern w:val="0"/>
          <w:szCs w:val="24"/>
          <w:lang w:eastAsia="lt-LT"/>
          <w14:ligatures w14:val="none"/>
        </w:rPr>
        <w:t>12.2.6.   Jei Prekės pristatomos dalimis, aukščiau nurodyta atsiskaitymo tvarka galioja kiekvienai tokiai daliai, jei Specialiosiose sąlygose nenustatyta kitaip.</w:t>
      </w:r>
    </w:p>
    <w:p w14:paraId="2866C50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6" w:name="part_9c0b1f4512584426b9e3b0c76f219221"/>
      <w:bookmarkEnd w:id="216"/>
      <w:r w:rsidRPr="00D64884">
        <w:rPr>
          <w:rFonts w:eastAsia="Times New Roman" w:cs="Times New Roman"/>
          <w:color w:val="000000"/>
          <w:kern w:val="0"/>
          <w:szCs w:val="24"/>
          <w:lang w:eastAsia="lt-LT"/>
          <w14:ligatures w14:val="none"/>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A16CE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0DB4E62"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17" w:name="part_d9561aa090a84edf8a9569a80ce15656"/>
      <w:bookmarkEnd w:id="217"/>
      <w:r w:rsidRPr="00D64884">
        <w:rPr>
          <w:rFonts w:eastAsia="Times New Roman" w:cs="Times New Roman"/>
          <w:b/>
          <w:bCs/>
          <w:color w:val="000000"/>
          <w:kern w:val="0"/>
          <w:szCs w:val="24"/>
          <w:lang w:eastAsia="lt-LT"/>
          <w14:ligatures w14:val="none"/>
        </w:rPr>
        <w:t>12.3.  Kiti atsiskaitymo klausimai</w:t>
      </w:r>
    </w:p>
    <w:p w14:paraId="485ABA2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5BA3442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8" w:name="part_e08fcb6fd55a4983acf9af7ef9c5ce20"/>
      <w:bookmarkEnd w:id="218"/>
      <w:r w:rsidRPr="00D64884">
        <w:rPr>
          <w:rFonts w:eastAsia="Times New Roman" w:cs="Times New Roman"/>
          <w:color w:val="000000"/>
          <w:kern w:val="0"/>
          <w:szCs w:val="24"/>
          <w:lang w:eastAsia="lt-LT"/>
          <w14:ligatures w14:val="none"/>
        </w:rPr>
        <w:t>12.3.1.   Pirkėjas privalo pervesti mokėjimus Tiekėjui į Tiekėjo banko sąskaitą, nurodytą Specialiosiose sąlygose.</w:t>
      </w:r>
    </w:p>
    <w:p w14:paraId="21796C0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19" w:name="part_3a9aaac2e8b1447790272c1a0eeaae22"/>
      <w:bookmarkEnd w:id="219"/>
      <w:r w:rsidRPr="00D64884">
        <w:rPr>
          <w:rFonts w:eastAsia="Times New Roman" w:cs="Times New Roman"/>
          <w:color w:val="000000"/>
          <w:kern w:val="0"/>
          <w:szCs w:val="24"/>
          <w:lang w:eastAsia="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32DBD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0" w:name="part_854a7e65f8db483e97c811ffa9a30ed7"/>
      <w:bookmarkEnd w:id="220"/>
      <w:r w:rsidRPr="00D64884">
        <w:rPr>
          <w:rFonts w:eastAsia="Times New Roman" w:cs="Times New Roman"/>
          <w:color w:val="000000"/>
          <w:kern w:val="0"/>
          <w:szCs w:val="24"/>
          <w:lang w:eastAsia="lt-LT"/>
          <w14:ligatures w14:val="none"/>
        </w:rPr>
        <w:t>12.3.3.   Visi mokėjimai pagal Sutartį atliekami eurais.</w:t>
      </w:r>
    </w:p>
    <w:p w14:paraId="1C283B3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1" w:name="part_ad77fdac8f2b472289c100214a4ab1bb"/>
      <w:bookmarkEnd w:id="221"/>
      <w:r w:rsidRPr="00D64884">
        <w:rPr>
          <w:rFonts w:eastAsia="Times New Roman" w:cs="Times New Roman"/>
          <w:color w:val="000000"/>
          <w:kern w:val="0"/>
          <w:szCs w:val="24"/>
          <w:lang w:eastAsia="lt-LT"/>
          <w14:ligatures w14:val="none"/>
        </w:rPr>
        <w:t>12.3.4.   Už pavėluotus mokėjimus pagal Sutartį mokančioji Šalis privalo sumokėti kitai Šaliai Specialiosiose sąlygose nurodyto dydžio netesybas.</w:t>
      </w:r>
    </w:p>
    <w:p w14:paraId="4E73A53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595DD5C"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22" w:name="part_c93bdf8d52ca4278b2f53dd8113d12c5"/>
      <w:bookmarkEnd w:id="222"/>
      <w:r w:rsidRPr="00D64884">
        <w:rPr>
          <w:rFonts w:eastAsia="Times New Roman" w:cs="Times New Roman"/>
          <w:b/>
          <w:bCs/>
          <w:caps/>
          <w:color w:val="000000"/>
          <w:kern w:val="0"/>
          <w:szCs w:val="24"/>
          <w:lang w:eastAsia="lt-LT"/>
          <w14:ligatures w14:val="none"/>
        </w:rPr>
        <w:t>13.  KONFIDENCIALI INFORMACIJA</w:t>
      </w:r>
    </w:p>
    <w:p w14:paraId="2159FCF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144A9B2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3" w:name="part_61fd70a8a6664132b3350d936e1a21e5"/>
      <w:bookmarkEnd w:id="223"/>
      <w:r w:rsidRPr="00D64884">
        <w:rPr>
          <w:rFonts w:eastAsia="Times New Roman" w:cs="Times New Roman"/>
          <w:color w:val="000000"/>
          <w:kern w:val="0"/>
          <w:szCs w:val="24"/>
          <w:lang w:eastAsia="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2FC21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4" w:name="part_0b057206de9940a79e426d526d4ff1d8"/>
      <w:bookmarkEnd w:id="224"/>
      <w:r w:rsidRPr="00D64884">
        <w:rPr>
          <w:rFonts w:eastAsia="Times New Roman" w:cs="Times New Roman"/>
          <w:color w:val="000000"/>
          <w:kern w:val="0"/>
          <w:szCs w:val="24"/>
          <w:lang w:eastAsia="lt-LT"/>
          <w14:ligatures w14:val="none"/>
        </w:rPr>
        <w:t>13.2.  Šalis turi teisę atskleisti kitos Šalies konfidencialią informaciją šiais atvejais:</w:t>
      </w:r>
    </w:p>
    <w:p w14:paraId="7C360E1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5" w:name="part_53fbb52773414f9c9b52da4acf3966ba"/>
      <w:bookmarkEnd w:id="225"/>
      <w:r w:rsidRPr="00D64884">
        <w:rPr>
          <w:rFonts w:eastAsia="Times New Roman" w:cs="Times New Roman"/>
          <w:color w:val="000000"/>
          <w:kern w:val="0"/>
          <w:szCs w:val="24"/>
          <w:lang w:eastAsia="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0C8C1A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6" w:name="part_2298f6d2b7f54e1e8c54f2447a9d43a0"/>
      <w:bookmarkEnd w:id="226"/>
      <w:r w:rsidRPr="00D64884">
        <w:rPr>
          <w:rFonts w:eastAsia="Times New Roman" w:cs="Times New Roman"/>
          <w:color w:val="000000"/>
          <w:kern w:val="0"/>
          <w:szCs w:val="24"/>
          <w:lang w:eastAsia="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0BB2B5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7" w:name="part_0bcf3a8ffc6c460491923a7f3c6c7334"/>
      <w:bookmarkEnd w:id="227"/>
      <w:r w:rsidRPr="00D64884">
        <w:rPr>
          <w:rFonts w:eastAsia="Times New Roman" w:cs="Times New Roman"/>
          <w:color w:val="000000"/>
          <w:kern w:val="0"/>
          <w:szCs w:val="24"/>
          <w:lang w:eastAsia="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779ACF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8" w:name="part_32b2c249e6944678957805393e93f8ff"/>
      <w:bookmarkEnd w:id="228"/>
      <w:r w:rsidRPr="00D64884">
        <w:rPr>
          <w:rFonts w:eastAsia="Times New Roman" w:cs="Times New Roman"/>
          <w:color w:val="000000"/>
          <w:kern w:val="0"/>
          <w:szCs w:val="24"/>
          <w:lang w:eastAsia="lt-LT"/>
          <w14:ligatures w14:val="none"/>
        </w:rPr>
        <w:t>13.4.  Šalis atsako:</w:t>
      </w:r>
    </w:p>
    <w:p w14:paraId="71EDB1A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29" w:name="part_5bc455d878134aea8f437f7b73ac4368"/>
      <w:bookmarkEnd w:id="229"/>
      <w:r w:rsidRPr="00D64884">
        <w:rPr>
          <w:rFonts w:eastAsia="Times New Roman" w:cs="Times New Roman"/>
          <w:color w:val="000000"/>
          <w:kern w:val="0"/>
          <w:szCs w:val="24"/>
          <w:lang w:eastAsia="lt-LT"/>
          <w14:ligatures w14:val="none"/>
        </w:rPr>
        <w:t>13.4.1.   už bet kokį neteisėtą, įskaitant atsitiktinį, kitos Šalies konfidencialios informacijos ar bet kurios jos dalies atskleidimą ar perdavimą arba konfidencialios informacijos neteisėtą naudojimą;</w:t>
      </w:r>
    </w:p>
    <w:p w14:paraId="46C66FA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30" w:name="part_89703ac8c5b0446d80b331aac6398952"/>
      <w:bookmarkEnd w:id="230"/>
      <w:r w:rsidRPr="00D64884">
        <w:rPr>
          <w:rFonts w:eastAsia="Times New Roman" w:cs="Times New Roman"/>
          <w:color w:val="000000"/>
          <w:kern w:val="0"/>
          <w:szCs w:val="24"/>
          <w:lang w:eastAsia="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45B51A1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31" w:name="part_441729603aa74b1a96669508650e91c7"/>
      <w:bookmarkEnd w:id="231"/>
      <w:r w:rsidRPr="00D64884">
        <w:rPr>
          <w:rFonts w:eastAsia="Times New Roman" w:cs="Times New Roman"/>
          <w:color w:val="000000"/>
          <w:kern w:val="0"/>
          <w:szCs w:val="24"/>
          <w:lang w:eastAsia="lt-LT"/>
          <w14:ligatures w14:val="none"/>
        </w:rPr>
        <w:t>13.5.  Šalis nepagrįstai atskleidusi kitos Šalies konfidencialią informaciją privalo sumokėti kitai Šaliai Specialiosiose sąlygose nurodyto dydžio baudą.</w:t>
      </w:r>
    </w:p>
    <w:p w14:paraId="4FB639A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CCE5A9E"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32" w:name="part_0349dceb84bf483dbf95d00c34404dfd"/>
      <w:bookmarkEnd w:id="232"/>
      <w:r w:rsidRPr="00D64884">
        <w:rPr>
          <w:rFonts w:eastAsia="Times New Roman" w:cs="Times New Roman"/>
          <w:b/>
          <w:bCs/>
          <w:caps/>
          <w:color w:val="000000"/>
          <w:kern w:val="0"/>
          <w:szCs w:val="24"/>
          <w:lang w:eastAsia="lt-LT"/>
          <w14:ligatures w14:val="none"/>
        </w:rPr>
        <w:t>14.  ASMENS DUOMENŲ APSAUGA</w:t>
      </w:r>
    </w:p>
    <w:p w14:paraId="3377138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7A35CBE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33" w:name="part_2a02832f44ab40d6844ee305c26d4a31"/>
      <w:bookmarkEnd w:id="233"/>
      <w:r w:rsidRPr="00D64884">
        <w:rPr>
          <w:rFonts w:eastAsia="Times New Roman" w:cs="Times New Roman"/>
          <w:color w:val="000000"/>
          <w:kern w:val="0"/>
          <w:szCs w:val="24"/>
          <w:lang w:eastAsia="lt-LT"/>
          <w14:ligatures w14:val="none"/>
        </w:rPr>
        <w:t>14.1.  Šalys įsipareigoja užtikrinti asmens duomenų saugumą bei asmens duomenų tvarkymą vykdyti teisėtai, vadovaujantis 2016 m. balandžio 27 d. priimto Europos Parlamento ir Tarybos reglamento </w:t>
      </w:r>
      <w:r w:rsidRPr="00D64884">
        <w:rPr>
          <w:rFonts w:eastAsia="Times New Roman" w:cs="Times New Roman"/>
          <w:color w:val="0563C1"/>
          <w:kern w:val="0"/>
          <w:szCs w:val="24"/>
          <w:u w:val="single"/>
          <w:lang w:eastAsia="lt-LT"/>
          <w14:ligatures w14:val="none"/>
        </w:rPr>
        <w:t>(ES) 2016/679</w:t>
      </w:r>
      <w:r w:rsidRPr="00D64884">
        <w:rPr>
          <w:rFonts w:eastAsia="Times New Roman" w:cs="Times New Roman"/>
          <w:color w:val="000000"/>
          <w:kern w:val="0"/>
          <w:szCs w:val="24"/>
          <w:lang w:eastAsia="lt-LT"/>
          <w14:ligatures w14:val="none"/>
        </w:rPr>
        <w:t> dėl fizinių asmenų apsaugos tvarkant asmens duomenis ir dėl laisvo tokių duomenų judėjimo ir kuriuo panaikinama Direktyva </w:t>
      </w:r>
      <w:r w:rsidRPr="00D64884">
        <w:rPr>
          <w:rFonts w:eastAsia="Times New Roman" w:cs="Times New Roman"/>
          <w:color w:val="0563C1"/>
          <w:kern w:val="0"/>
          <w:szCs w:val="24"/>
          <w:u w:val="single"/>
          <w:lang w:eastAsia="lt-LT"/>
          <w14:ligatures w14:val="none"/>
        </w:rPr>
        <w:t>95/46/EB</w:t>
      </w:r>
      <w:r w:rsidRPr="00D64884">
        <w:rPr>
          <w:rFonts w:eastAsia="Times New Roman" w:cs="Times New Roman"/>
          <w:color w:val="000000"/>
          <w:kern w:val="0"/>
          <w:szCs w:val="24"/>
          <w:lang w:eastAsia="lt-LT"/>
          <w14:ligatures w14:val="none"/>
        </w:rPr>
        <w:t> (Bendrasis duomenų apsaugos reglamentas) ir kitų teisės aktų, reglamentuojančių asmens duomenų tvarkymą, nuostatomis.</w:t>
      </w:r>
    </w:p>
    <w:p w14:paraId="7CDB77C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34" w:name="part_efcf2289ac124501be1817d02c0f316e"/>
      <w:bookmarkEnd w:id="234"/>
      <w:r w:rsidRPr="00D64884">
        <w:rPr>
          <w:rFonts w:eastAsia="Times New Roman" w:cs="Times New Roman"/>
          <w:color w:val="000000"/>
          <w:kern w:val="0"/>
          <w:szCs w:val="24"/>
          <w:lang w:eastAsia="lt-LT"/>
          <w14:ligatures w14:val="none"/>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8E6BF4" w14:textId="77777777" w:rsidR="001A60C3" w:rsidRPr="00D64884" w:rsidRDefault="001A60C3" w:rsidP="001A60C3">
      <w:pPr>
        <w:spacing w:after="0" w:line="257" w:lineRule="atLeast"/>
        <w:ind w:left="360" w:firstLine="53"/>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4D029B7"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35" w:name="part_7cea0cfb81564512a67d6a84f49fb00e"/>
      <w:bookmarkEnd w:id="235"/>
      <w:r w:rsidRPr="00D64884">
        <w:rPr>
          <w:rFonts w:eastAsia="Times New Roman" w:cs="Times New Roman"/>
          <w:b/>
          <w:bCs/>
          <w:caps/>
          <w:color w:val="000000"/>
          <w:kern w:val="0"/>
          <w:szCs w:val="24"/>
          <w:lang w:eastAsia="lt-LT"/>
          <w14:ligatures w14:val="none"/>
        </w:rPr>
        <w:t>15.  INTELEKTINĖ NUOSAVYBĖ</w:t>
      </w:r>
    </w:p>
    <w:p w14:paraId="10DCFC3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aps/>
          <w:color w:val="000000"/>
          <w:kern w:val="0"/>
          <w:szCs w:val="24"/>
          <w:lang w:eastAsia="lt-LT"/>
          <w14:ligatures w14:val="none"/>
        </w:rPr>
        <w:t> </w:t>
      </w:r>
    </w:p>
    <w:p w14:paraId="08C3ABD0"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36" w:name="part_12edb23232c3463496cbb10412f0f6b0"/>
      <w:bookmarkEnd w:id="236"/>
      <w:r w:rsidRPr="00D64884">
        <w:rPr>
          <w:rFonts w:eastAsia="Times New Roman" w:cs="Times New Roman"/>
          <w:color w:val="000000"/>
          <w:kern w:val="0"/>
          <w:szCs w:val="24"/>
          <w:lang w:eastAsia="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5A2ED0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37" w:name="part_1b9b76efd8d0445c9c56bb24ebd7d34f"/>
      <w:bookmarkEnd w:id="237"/>
      <w:r w:rsidRPr="00D64884">
        <w:rPr>
          <w:rFonts w:eastAsia="Times New Roman" w:cs="Times New Roman"/>
          <w:color w:val="000000"/>
          <w:kern w:val="0"/>
          <w:szCs w:val="24"/>
          <w:lang w:eastAsia="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64884">
        <w:rPr>
          <w:rFonts w:eastAsia="Times New Roman" w:cs="Times New Roman"/>
          <w:color w:val="000000"/>
          <w:kern w:val="0"/>
          <w:szCs w:val="24"/>
          <w:lang w:eastAsia="lt-LT"/>
          <w14:ligatures w14:val="none"/>
        </w:rPr>
        <w:t>sui</w:t>
      </w:r>
      <w:proofErr w:type="spellEnd"/>
      <w:r w:rsidRPr="00D64884">
        <w:rPr>
          <w:rFonts w:eastAsia="Times New Roman" w:cs="Times New Roman"/>
          <w:color w:val="000000"/>
          <w:kern w:val="0"/>
          <w:szCs w:val="24"/>
          <w:lang w:eastAsia="lt-LT"/>
          <w14:ligatures w14:val="none"/>
        </w:rPr>
        <w:t xml:space="preserve"> </w:t>
      </w:r>
      <w:proofErr w:type="spellStart"/>
      <w:r w:rsidRPr="00D64884">
        <w:rPr>
          <w:rFonts w:eastAsia="Times New Roman" w:cs="Times New Roman"/>
          <w:color w:val="000000"/>
          <w:kern w:val="0"/>
          <w:szCs w:val="24"/>
          <w:lang w:eastAsia="lt-LT"/>
          <w14:ligatures w14:val="none"/>
        </w:rPr>
        <w:t>generis</w:t>
      </w:r>
      <w:proofErr w:type="spellEnd"/>
      <w:r w:rsidRPr="00D64884">
        <w:rPr>
          <w:rFonts w:eastAsia="Times New Roman" w:cs="Times New Roman"/>
          <w:color w:val="000000"/>
          <w:kern w:val="0"/>
          <w:szCs w:val="24"/>
          <w:lang w:eastAsia="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66C14A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38" w:name="part_f3ec9bddd3814a4b91c0aa9e9bab8c5a"/>
      <w:bookmarkEnd w:id="238"/>
      <w:r w:rsidRPr="00D64884">
        <w:rPr>
          <w:rFonts w:eastAsia="Times New Roman" w:cs="Times New Roman"/>
          <w:color w:val="000000"/>
          <w:kern w:val="0"/>
          <w:szCs w:val="24"/>
          <w:lang w:eastAsia="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B617F8B"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666E3C4"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39" w:name="part_5d3f1393fe484945a06edfe0588f65a6"/>
      <w:bookmarkEnd w:id="239"/>
      <w:r w:rsidRPr="00D64884">
        <w:rPr>
          <w:rFonts w:eastAsia="Times New Roman" w:cs="Times New Roman"/>
          <w:b/>
          <w:bCs/>
          <w:caps/>
          <w:color w:val="000000"/>
          <w:kern w:val="0"/>
          <w:szCs w:val="24"/>
          <w:lang w:eastAsia="lt-LT"/>
          <w14:ligatures w14:val="none"/>
        </w:rPr>
        <w:t>16.  PAREIŠKIMAI IR GARANTIJOS</w:t>
      </w:r>
    </w:p>
    <w:p w14:paraId="743CC21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59EF288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0" w:name="part_dccb91c5291d4b568b4cec4b3b64ba85"/>
      <w:bookmarkEnd w:id="240"/>
      <w:r w:rsidRPr="00D64884">
        <w:rPr>
          <w:rFonts w:eastAsia="Times New Roman" w:cs="Times New Roman"/>
          <w:color w:val="000000"/>
          <w:kern w:val="0"/>
          <w:szCs w:val="24"/>
          <w:lang w:eastAsia="lt-LT"/>
          <w14:ligatures w14:val="none"/>
        </w:rPr>
        <w:t>16.1. Kiekviena iš Šalių pareiškia ir garantuoja kitai Šaliai, kad:</w:t>
      </w:r>
    </w:p>
    <w:p w14:paraId="46F1943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1" w:name="part_7f25f6c58258486eba0d25e18c99c106"/>
      <w:bookmarkEnd w:id="241"/>
      <w:r w:rsidRPr="00D64884">
        <w:rPr>
          <w:rFonts w:eastAsia="Times New Roman" w:cs="Times New Roman"/>
          <w:color w:val="000000"/>
          <w:kern w:val="0"/>
          <w:szCs w:val="24"/>
          <w:lang w:eastAsia="lt-LT"/>
          <w14:ligatures w14:val="none"/>
        </w:rPr>
        <w:t>16.1.1. yra teisėtai priimti ir galioja visi būtini sprendimai, gauti leidimai bei sutikimai, taip pat teisėtai atlikti ir galioja kiti teisiniai veiksmai, reikalingi Sutarties sudarymui, galiojimui ir vykdymui;</w:t>
      </w:r>
    </w:p>
    <w:p w14:paraId="3CD0A48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2" w:name="part_391911bfb3b94b0286158a6c07f25511"/>
      <w:bookmarkEnd w:id="242"/>
      <w:r w:rsidRPr="00D64884">
        <w:rPr>
          <w:rFonts w:eastAsia="Times New Roman" w:cs="Times New Roman"/>
          <w:color w:val="000000"/>
          <w:kern w:val="0"/>
          <w:szCs w:val="24"/>
          <w:lang w:eastAsia="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459E8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3" w:name="part_549b97630bdf485c9f1ed21f87374ba2"/>
      <w:bookmarkEnd w:id="243"/>
      <w:r w:rsidRPr="00D64884">
        <w:rPr>
          <w:rFonts w:eastAsia="Times New Roman" w:cs="Times New Roman"/>
          <w:color w:val="000000"/>
          <w:kern w:val="0"/>
          <w:szCs w:val="24"/>
          <w:lang w:eastAsia="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DE4FD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4" w:name="part_33af460a296f4333b2bda489147b75ef"/>
      <w:bookmarkEnd w:id="244"/>
      <w:r w:rsidRPr="00D64884">
        <w:rPr>
          <w:rFonts w:eastAsia="Times New Roman" w:cs="Times New Roman"/>
          <w:color w:val="000000"/>
          <w:kern w:val="0"/>
          <w:szCs w:val="24"/>
          <w:lang w:eastAsia="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A9E5E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5" w:name="part_12ab65e979b8470eb9313a512e38198b"/>
      <w:bookmarkEnd w:id="245"/>
      <w:r w:rsidRPr="00D64884">
        <w:rPr>
          <w:rFonts w:eastAsia="Times New Roman" w:cs="Times New Roman"/>
          <w:color w:val="000000"/>
          <w:kern w:val="0"/>
          <w:szCs w:val="24"/>
          <w:lang w:eastAsia="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E610A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6" w:name="part_c6af3093c91345f583e17093031c83cc"/>
      <w:bookmarkEnd w:id="246"/>
      <w:r w:rsidRPr="00D64884">
        <w:rPr>
          <w:rFonts w:eastAsia="Times New Roman" w:cs="Times New Roman"/>
          <w:color w:val="000000"/>
          <w:kern w:val="0"/>
          <w:szCs w:val="24"/>
          <w:lang w:eastAsia="lt-LT"/>
          <w14:ligatures w14:val="none"/>
        </w:rPr>
        <w:t>16.1.6. visi Šalies pareiškimai ir garantijos yra išsamūs ir nepalieka nutylėtų jokių aplinkybių, kurios darytų šiuos pareiškimus ar garantijas neteisingais.</w:t>
      </w:r>
    </w:p>
    <w:p w14:paraId="301AD8E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7" w:name="part_e531128b7a6c43259231b918e334e5ff"/>
      <w:bookmarkEnd w:id="247"/>
      <w:r w:rsidRPr="00D64884">
        <w:rPr>
          <w:rFonts w:eastAsia="Times New Roman" w:cs="Times New Roman"/>
          <w:color w:val="000000"/>
          <w:kern w:val="0"/>
          <w:szCs w:val="24"/>
          <w:lang w:eastAsia="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00BD4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48" w:name="part_458b31c2b1404422b708175fd7f1af2d"/>
      <w:bookmarkEnd w:id="248"/>
      <w:r w:rsidRPr="00D64884">
        <w:rPr>
          <w:rFonts w:eastAsia="Times New Roman" w:cs="Times New Roman"/>
          <w:color w:val="000000"/>
          <w:kern w:val="0"/>
          <w:szCs w:val="24"/>
          <w:shd w:val="clear" w:color="auto" w:fill="FFFFFF"/>
          <w:lang w:eastAsia="lt-LT"/>
          <w14:ligatures w14:val="none"/>
        </w:rPr>
        <w:t>16.3. </w:t>
      </w:r>
      <w:r w:rsidRPr="00D64884">
        <w:rPr>
          <w:rFonts w:eastAsia="Times New Roman" w:cs="Times New Roman"/>
          <w:color w:val="000000"/>
          <w:kern w:val="0"/>
          <w:szCs w:val="24"/>
          <w:lang w:eastAsia="lt-LT"/>
          <w14:ligatures w14:val="none"/>
        </w:rPr>
        <w:t>Tiekėjas pareiškia, kad parduodamų Prekių disponavimo, valdymo ir naudojimosi teisės nėra apribotos </w:t>
      </w:r>
      <w:r w:rsidRPr="00D64884">
        <w:rPr>
          <w:rFonts w:eastAsia="Times New Roman" w:cs="Times New Roman"/>
          <w:color w:val="000000"/>
          <w:kern w:val="0"/>
          <w:szCs w:val="24"/>
          <w:shd w:val="clear" w:color="auto" w:fill="FFFFFF"/>
          <w:lang w:eastAsia="lt-LT"/>
          <w14:ligatures w14:val="none"/>
        </w:rPr>
        <w:t>ir jokie tretieji asmenys neturi pretenzijų į Sutartimi perduodamas Prekes (įkeitimai, areštai ar pan.).</w:t>
      </w:r>
    </w:p>
    <w:p w14:paraId="646A746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6300A048"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49" w:name="part_00bc1b0c794d44fdbd191e635099dd9e"/>
      <w:bookmarkEnd w:id="249"/>
      <w:r w:rsidRPr="00D64884">
        <w:rPr>
          <w:rFonts w:eastAsia="Times New Roman" w:cs="Times New Roman"/>
          <w:b/>
          <w:bCs/>
          <w:caps/>
          <w:color w:val="000000"/>
          <w:kern w:val="0"/>
          <w:szCs w:val="24"/>
          <w:lang w:eastAsia="lt-LT"/>
          <w14:ligatures w14:val="none"/>
        </w:rPr>
        <w:t>17.  BENDRIEJI ATSAKOMYBĖS KLAUSIMAI</w:t>
      </w:r>
    </w:p>
    <w:p w14:paraId="2A11D69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lastRenderedPageBreak/>
        <w:t> </w:t>
      </w:r>
    </w:p>
    <w:p w14:paraId="0961BF3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0" w:name="part_ea96dfd1475c4c499c7ce06be267bce4"/>
      <w:bookmarkEnd w:id="250"/>
      <w:r w:rsidRPr="00D64884">
        <w:rPr>
          <w:rFonts w:eastAsia="Times New Roman" w:cs="Times New Roman"/>
          <w:color w:val="000000"/>
          <w:kern w:val="0"/>
          <w:szCs w:val="24"/>
          <w:lang w:eastAsia="lt-LT"/>
          <w14:ligatures w14:val="none"/>
        </w:rPr>
        <w:t>17.1. Netesybų už vėlavimą ar pareigų pagal Sutartį pažeidimą sumokėjimas neatleidžia Šalies nuo Sutartyje numatytų jos pareigų vykdymo.</w:t>
      </w:r>
    </w:p>
    <w:p w14:paraId="05F247F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1" w:name="part_a11418743e2b4d3298cca6ec5c290ee2"/>
      <w:bookmarkEnd w:id="251"/>
      <w:r w:rsidRPr="00D64884">
        <w:rPr>
          <w:rFonts w:eastAsia="Times New Roman" w:cs="Times New Roman"/>
          <w:color w:val="000000"/>
          <w:kern w:val="0"/>
          <w:szCs w:val="24"/>
          <w:lang w:eastAsia="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D64884">
        <w:rPr>
          <w:rFonts w:eastAsia="Times New Roman" w:cs="Times New Roman"/>
          <w:color w:val="000000"/>
          <w:kern w:val="0"/>
          <w:szCs w:val="24"/>
          <w:bdr w:val="none" w:sz="0" w:space="0" w:color="auto" w:frame="1"/>
          <w:lang w:eastAsia="lt-LT"/>
          <w14:ligatures w14:val="none"/>
        </w:rPr>
        <w:t>Šiame punkte numatytas atsakomybės ribojimas netaikomas, jei žala atsirado dėl konfidencialumo įsipareigojimų, asmens duomenų apsaugą reglamentuojančių teisės aktų ar intelektinės nuosavybės teisių pažeidimo.</w:t>
      </w:r>
    </w:p>
    <w:p w14:paraId="3ABFF9DE"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2" w:name="part_5231dbfb1dc5447b916618d3c25e9fc8"/>
      <w:bookmarkEnd w:id="252"/>
      <w:r w:rsidRPr="00D64884">
        <w:rPr>
          <w:rFonts w:eastAsia="Times New Roman" w:cs="Times New Roman"/>
          <w:color w:val="000000"/>
          <w:kern w:val="0"/>
          <w:szCs w:val="24"/>
          <w:lang w:eastAsia="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E18E6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3" w:name="part_acf5a3997d064987a757c9e576f2ea5e"/>
      <w:bookmarkEnd w:id="253"/>
      <w:r w:rsidRPr="00D64884">
        <w:rPr>
          <w:rFonts w:eastAsia="Times New Roman" w:cs="Times New Roman"/>
          <w:color w:val="000000"/>
          <w:kern w:val="0"/>
          <w:szCs w:val="24"/>
          <w:lang w:eastAsia="lt-LT"/>
          <w14:ligatures w14:val="none"/>
        </w:rPr>
        <w:t>17.4. Šioje Sutartyje numatytos teisių gynybos priemonės neapriboja Šalių teisės pasinaudoti kitomis teisėtomis teisių gynybos priemonėmis.</w:t>
      </w:r>
    </w:p>
    <w:p w14:paraId="75207CE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4" w:name="part_eb78b4fc534f4a4880f192558ede0983"/>
      <w:bookmarkEnd w:id="254"/>
      <w:r w:rsidRPr="00D64884">
        <w:rPr>
          <w:rFonts w:eastAsia="Times New Roman" w:cs="Times New Roman"/>
          <w:color w:val="000000"/>
          <w:kern w:val="0"/>
          <w:szCs w:val="24"/>
          <w:lang w:eastAsia="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63829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5" w:name="part_04866c4c3de8456088563842aba89e9c"/>
      <w:bookmarkEnd w:id="255"/>
      <w:r w:rsidRPr="00D64884">
        <w:rPr>
          <w:rFonts w:eastAsia="Times New Roman" w:cs="Times New Roman"/>
          <w:color w:val="000000"/>
          <w:kern w:val="0"/>
          <w:szCs w:val="24"/>
          <w:lang w:eastAsia="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963712" w14:textId="77777777" w:rsidR="001A60C3" w:rsidRPr="00D64884" w:rsidRDefault="001A60C3" w:rsidP="001A60C3">
      <w:pPr>
        <w:spacing w:after="0" w:line="257" w:lineRule="atLeast"/>
        <w:ind w:firstLine="53"/>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BCB8162"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56" w:name="part_84ed0289c5ba4eaf807ac1519747098d"/>
      <w:bookmarkEnd w:id="256"/>
      <w:r w:rsidRPr="00D64884">
        <w:rPr>
          <w:rFonts w:eastAsia="Times New Roman" w:cs="Times New Roman"/>
          <w:b/>
          <w:bCs/>
          <w:caps/>
          <w:color w:val="000000"/>
          <w:kern w:val="0"/>
          <w:szCs w:val="24"/>
          <w:lang w:eastAsia="lt-LT"/>
          <w14:ligatures w14:val="none"/>
        </w:rPr>
        <w:t>18.  NENUGALIMA JĖGA (FORCE MAJEURE)</w:t>
      </w:r>
    </w:p>
    <w:p w14:paraId="292F704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1BF25DC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7" w:name="part_37691bceb3904de1b0eea1e01e9fcb0c"/>
      <w:bookmarkEnd w:id="257"/>
      <w:r w:rsidRPr="00D64884">
        <w:rPr>
          <w:rFonts w:eastAsia="Times New Roman" w:cs="Times New Roman"/>
          <w:color w:val="000000"/>
          <w:kern w:val="0"/>
          <w:szCs w:val="24"/>
          <w:lang w:eastAsia="lt-LT"/>
          <w14:ligatures w14:val="none"/>
        </w:rPr>
        <w:t>18.1.</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Atsakomybė pagal Sutartį netaikoma, taip pat Šalys gali būti visiškai ar iš dalies atleistos nuo civilinės atsakomybės šiais pagrindais:</w:t>
      </w:r>
    </w:p>
    <w:p w14:paraId="3C04984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8" w:name="part_5d384a3a9a474ad8853c55d5dad77681"/>
      <w:bookmarkEnd w:id="258"/>
      <w:r w:rsidRPr="00D64884">
        <w:rPr>
          <w:rFonts w:eastAsia="Times New Roman" w:cs="Times New Roman"/>
          <w:color w:val="000000"/>
          <w:kern w:val="0"/>
          <w:szCs w:val="24"/>
          <w:lang w:eastAsia="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528E5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59" w:name="part_49da970caa0f401eac6fb363fe4067db"/>
      <w:bookmarkEnd w:id="259"/>
      <w:r w:rsidRPr="00D64884">
        <w:rPr>
          <w:rFonts w:eastAsia="Times New Roman" w:cs="Times New Roman"/>
          <w:color w:val="000000"/>
          <w:kern w:val="0"/>
          <w:szCs w:val="24"/>
          <w:lang w:eastAsia="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2C9D4A"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0" w:name="part_8408038109614adba5e530c90d7ce474"/>
      <w:bookmarkEnd w:id="260"/>
      <w:r w:rsidRPr="00D64884">
        <w:rPr>
          <w:rFonts w:eastAsia="Times New Roman" w:cs="Times New Roman"/>
          <w:color w:val="000000"/>
          <w:kern w:val="0"/>
          <w:szCs w:val="24"/>
          <w:lang w:eastAsia="lt-LT"/>
          <w14:ligatures w14:val="none"/>
        </w:rPr>
        <w:t>18.2.</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9B045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1" w:name="part_31076b6b2ef04558bbb6d0a6d998ae2b"/>
      <w:bookmarkEnd w:id="261"/>
      <w:r w:rsidRPr="00D64884">
        <w:rPr>
          <w:rFonts w:eastAsia="Times New Roman" w:cs="Times New Roman"/>
          <w:color w:val="000000"/>
          <w:kern w:val="0"/>
          <w:szCs w:val="24"/>
          <w:lang w:eastAsia="lt-LT"/>
          <w14:ligatures w14:val="none"/>
        </w:rPr>
        <w:t>18.3.</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32D8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2" w:name="part_fb98fb3631c440c7b8ec351c4af72a9b"/>
      <w:bookmarkEnd w:id="262"/>
      <w:r w:rsidRPr="00D64884">
        <w:rPr>
          <w:rFonts w:eastAsia="Times New Roman" w:cs="Times New Roman"/>
          <w:color w:val="000000"/>
          <w:kern w:val="0"/>
          <w:szCs w:val="24"/>
          <w:lang w:eastAsia="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F5F09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171C2116"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63" w:name="part_8bac9062154547e19ff1c35377bf56bc"/>
      <w:bookmarkEnd w:id="263"/>
      <w:r w:rsidRPr="00D64884">
        <w:rPr>
          <w:rFonts w:eastAsia="Times New Roman" w:cs="Times New Roman"/>
          <w:b/>
          <w:bCs/>
          <w:caps/>
          <w:color w:val="000000"/>
          <w:kern w:val="0"/>
          <w:szCs w:val="24"/>
          <w:lang w:eastAsia="lt-LT"/>
          <w14:ligatures w14:val="none"/>
        </w:rPr>
        <w:t>19.  SUTARTIES NUOSTATŲ NEGALIOJIMAS</w:t>
      </w:r>
    </w:p>
    <w:p w14:paraId="2D2DF40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lastRenderedPageBreak/>
        <w:t> </w:t>
      </w:r>
    </w:p>
    <w:p w14:paraId="56F687E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4" w:name="part_cfa09262727845a9867db9b5be8594af"/>
      <w:bookmarkEnd w:id="264"/>
      <w:r w:rsidRPr="00D64884">
        <w:rPr>
          <w:rFonts w:eastAsia="Times New Roman" w:cs="Times New Roman"/>
          <w:color w:val="000000"/>
          <w:kern w:val="0"/>
          <w:szCs w:val="24"/>
          <w:lang w:eastAsia="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C7A17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5" w:name="part_91c7ae78fb6b42cd9abf3afcd0274f09"/>
      <w:bookmarkEnd w:id="265"/>
      <w:r w:rsidRPr="00D64884">
        <w:rPr>
          <w:rFonts w:eastAsia="Times New Roman" w:cs="Times New Roman"/>
          <w:color w:val="000000"/>
          <w:kern w:val="0"/>
          <w:szCs w:val="24"/>
          <w:lang w:eastAsia="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789830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2174A3F9"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66" w:name="part_e52f95f6504747a3b07098f2455b1f4b"/>
      <w:bookmarkEnd w:id="266"/>
      <w:r w:rsidRPr="00D64884">
        <w:rPr>
          <w:rFonts w:eastAsia="Times New Roman" w:cs="Times New Roman"/>
          <w:b/>
          <w:bCs/>
          <w:caps/>
          <w:color w:val="000000"/>
          <w:kern w:val="0"/>
          <w:szCs w:val="24"/>
          <w:lang w:eastAsia="lt-LT"/>
          <w14:ligatures w14:val="none"/>
        </w:rPr>
        <w:t>20.  SUTARTIES PAKEITIMAI</w:t>
      </w:r>
    </w:p>
    <w:p w14:paraId="12C347A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68A15E8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7" w:name="part_c37dfccace7249878852e7f014ff915e"/>
      <w:bookmarkEnd w:id="267"/>
      <w:r w:rsidRPr="00D64884">
        <w:rPr>
          <w:rFonts w:eastAsia="Times New Roman" w:cs="Times New Roman"/>
          <w:color w:val="000000"/>
          <w:kern w:val="0"/>
          <w:szCs w:val="24"/>
          <w:lang w:eastAsia="lt-LT"/>
          <w14:ligatures w14:val="none"/>
        </w:rPr>
        <w:t>20.1. Sutarties sąlygos Sutarties galiojimo laikotarpiu negali būti keičiamos, išskyrus tokias Sutarties sąlygas, kurių keitimas numatytas Sutartyje ir (ar) galimas vadovaujantis VPĮ nuostatomis.</w:t>
      </w:r>
    </w:p>
    <w:p w14:paraId="11B396F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8" w:name="part_14330020fed34f73a0bbaae92f56dbf3"/>
      <w:bookmarkEnd w:id="268"/>
      <w:r w:rsidRPr="00D64884">
        <w:rPr>
          <w:rFonts w:eastAsia="Times New Roman" w:cs="Times New Roman"/>
          <w:color w:val="000000"/>
          <w:kern w:val="0"/>
          <w:szCs w:val="24"/>
          <w:lang w:eastAsia="lt-LT"/>
          <w14:ligatures w14:val="none"/>
        </w:rPr>
        <w:t>20.2. Sutarties pakeitimai įforminami Šalims sudarant Susitarimą.</w:t>
      </w:r>
    </w:p>
    <w:p w14:paraId="31B25CB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69" w:name="part_a3f5a1ccd8dd4fcd823a0bf8dc04c2d7"/>
      <w:bookmarkEnd w:id="269"/>
      <w:r w:rsidRPr="00D64884">
        <w:rPr>
          <w:rFonts w:eastAsia="Times New Roman" w:cs="Times New Roman"/>
          <w:color w:val="000000"/>
          <w:kern w:val="0"/>
          <w:szCs w:val="24"/>
          <w:lang w:eastAsia="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29C998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70" w:name="part_7036060255f84160b5b7ddb3c9b9de5d"/>
      <w:bookmarkEnd w:id="270"/>
      <w:r w:rsidRPr="00D64884">
        <w:rPr>
          <w:rFonts w:eastAsia="Times New Roman" w:cs="Times New Roman"/>
          <w:color w:val="000000"/>
          <w:kern w:val="0"/>
          <w:szCs w:val="24"/>
          <w:lang w:eastAsia="lt-LT"/>
          <w14:ligatures w14:val="none"/>
        </w:rPr>
        <w:t>20.4. Susitarimai įsigalioja nuo jų sudarymo, jei Susitarime nenurodyta kitaip. Susitarimą Pirkėjas privalo paviešinti VPĮ 33 ir 86 straipsniuose nustatyta tvarka.</w:t>
      </w:r>
    </w:p>
    <w:p w14:paraId="6CBB765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271" w:name="part_cf3bdae0c8e344aaa7ab72b6f97e6510"/>
      <w:bookmarkEnd w:id="271"/>
      <w:r w:rsidRPr="00D64884">
        <w:rPr>
          <w:rFonts w:eastAsia="Times New Roman" w:cs="Times New Roman"/>
          <w:color w:val="000000"/>
          <w:kern w:val="0"/>
          <w:szCs w:val="24"/>
          <w:lang w:eastAsia="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EB893D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3A0C9904"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72" w:name="part_7b0f9e3d42f14ad68b1abfde58c12a3f"/>
      <w:bookmarkEnd w:id="272"/>
      <w:r w:rsidRPr="00D64884">
        <w:rPr>
          <w:rFonts w:eastAsia="Times New Roman" w:cs="Times New Roman"/>
          <w:b/>
          <w:bCs/>
          <w:caps/>
          <w:color w:val="000000"/>
          <w:kern w:val="0"/>
          <w:szCs w:val="24"/>
          <w:lang w:eastAsia="lt-LT"/>
          <w14:ligatures w14:val="none"/>
        </w:rPr>
        <w:t>21.  SUTARTIES SUSTABDYMAS</w:t>
      </w:r>
    </w:p>
    <w:p w14:paraId="1056F650"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733415F4"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3" w:name="part_ce0a576b1c6e43d89ba35605865e1af9"/>
      <w:bookmarkEnd w:id="273"/>
      <w:r w:rsidRPr="00D64884">
        <w:rPr>
          <w:rFonts w:eastAsia="Times New Roman" w:cs="Times New Roman"/>
          <w:color w:val="000000"/>
          <w:kern w:val="0"/>
          <w:szCs w:val="24"/>
          <w:lang w:eastAsia="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03B2901"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4" w:name="part_298a311e48dc452ea0b36f1afc5f3eb7"/>
      <w:bookmarkEnd w:id="274"/>
      <w:r w:rsidRPr="00D64884">
        <w:rPr>
          <w:rFonts w:eastAsia="Times New Roman" w:cs="Times New Roman"/>
          <w:color w:val="000000"/>
          <w:kern w:val="0"/>
          <w:szCs w:val="24"/>
          <w:lang w:eastAsia="lt-LT"/>
          <w14:ligatures w14:val="none"/>
        </w:rPr>
        <w:t>21.2. Prekių (jų dalies) tiekimas gali būti stabdomas esant bent vienai iš šių aplinkybių: </w:t>
      </w:r>
    </w:p>
    <w:p w14:paraId="68A0CC7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5" w:name="part_09c0118c78ea4034b225fedd69812f90"/>
      <w:bookmarkEnd w:id="275"/>
      <w:r w:rsidRPr="00D64884">
        <w:rPr>
          <w:rFonts w:eastAsia="Times New Roman" w:cs="Times New Roman"/>
          <w:color w:val="000000"/>
          <w:kern w:val="0"/>
          <w:szCs w:val="24"/>
          <w:lang w:eastAsia="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D1383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6" w:name="part_89440bace89e4bfba214a997ceefe81d"/>
      <w:bookmarkEnd w:id="276"/>
      <w:r w:rsidRPr="00D64884">
        <w:rPr>
          <w:rFonts w:eastAsia="Times New Roman" w:cs="Times New Roman"/>
          <w:color w:val="000000"/>
          <w:kern w:val="0"/>
          <w:szCs w:val="24"/>
          <w:lang w:eastAsia="lt-LT"/>
          <w14:ligatures w14:val="none"/>
        </w:rPr>
        <w:t>21.2.2. Pirkėjas Sutartyje nurodyta tvarka negali priimti Prekių (pavyzdžiui, nebaigta įrengti patalpa, kurioje turi būti įmontuojamos Prekės), o Tiekėjas dėl to negali vykdyti Sutarties; </w:t>
      </w:r>
    </w:p>
    <w:p w14:paraId="246766C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7" w:name="part_fe52b5159efd4939838b848f85e9ea9b"/>
      <w:bookmarkEnd w:id="277"/>
      <w:r w:rsidRPr="00D64884">
        <w:rPr>
          <w:rFonts w:eastAsia="Times New Roman" w:cs="Times New Roman"/>
          <w:color w:val="000000"/>
          <w:kern w:val="0"/>
          <w:szCs w:val="24"/>
          <w:lang w:eastAsia="lt-LT"/>
          <w14:ligatures w14:val="none"/>
        </w:rPr>
        <w:t>21.2.3. dėl nenumatytų prekių, paslaugų ir (ar) darbų, susijusių su perkamu objektu, kurių poreikis paaiškėjo tik vykdant Sutartį; </w:t>
      </w:r>
    </w:p>
    <w:p w14:paraId="2DDEF2C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8" w:name="part_84f9056801c64e11b4ed9140364256f0"/>
      <w:bookmarkEnd w:id="278"/>
      <w:r w:rsidRPr="00D64884">
        <w:rPr>
          <w:rFonts w:eastAsia="Times New Roman" w:cs="Times New Roman"/>
          <w:color w:val="000000"/>
          <w:kern w:val="0"/>
          <w:szCs w:val="24"/>
          <w:lang w:eastAsia="lt-LT"/>
          <w14:ligatures w14:val="none"/>
        </w:rPr>
        <w:t>21.2.4. ne dėl Pirkėjo kaltės vėluoja kitos Pirkėjo pirkimo sutarties, turinčios tiesioginės įtakos šiai Sutarčiai, vykdymas;  </w:t>
      </w:r>
    </w:p>
    <w:p w14:paraId="5D149A40"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79" w:name="part_3a30d4bcd0274cdd82e5a2a7f7fc4b8b"/>
      <w:bookmarkEnd w:id="279"/>
      <w:r w:rsidRPr="00D64884">
        <w:rPr>
          <w:rFonts w:eastAsia="Times New Roman" w:cs="Times New Roman"/>
          <w:color w:val="000000"/>
          <w:kern w:val="0"/>
          <w:szCs w:val="24"/>
          <w:lang w:eastAsia="lt-LT"/>
          <w14:ligatures w14:val="none"/>
        </w:rPr>
        <w:t>21.2.5. esant įrodymais pagrįstoms kliūtims ar trukdymams, sukeltiems Tiekėjui kitų trečiųjų asmenų ne dėl Tiekėjo ne laiku ar netinkamai pagal Sutarties sąlygas ir tvarką įvykdytų sutartinių įsipareigojimų; </w:t>
      </w:r>
    </w:p>
    <w:p w14:paraId="7A6E80E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0" w:name="part_a6676d356d734e81a71d2a213370e988"/>
      <w:bookmarkEnd w:id="280"/>
      <w:r w:rsidRPr="00D64884">
        <w:rPr>
          <w:rFonts w:eastAsia="Times New Roman" w:cs="Times New Roman"/>
          <w:color w:val="000000"/>
          <w:kern w:val="0"/>
          <w:szCs w:val="24"/>
          <w:lang w:eastAsia="lt-LT"/>
          <w14:ligatures w14:val="none"/>
        </w:rPr>
        <w:t>21.2.6. pasikeitus galiojančiam teisės aktui ar įsigaliojus naujam teisės aktui, kuris turi įtakos šios Sutarties vykdymui; </w:t>
      </w:r>
    </w:p>
    <w:p w14:paraId="7C54478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1" w:name="part_a818ad17feb74ad092df9d84443cf75e"/>
      <w:bookmarkEnd w:id="281"/>
      <w:r w:rsidRPr="00D64884">
        <w:rPr>
          <w:rFonts w:eastAsia="Times New Roman" w:cs="Times New Roman"/>
          <w:color w:val="000000"/>
          <w:kern w:val="0"/>
          <w:szCs w:val="24"/>
          <w:lang w:eastAsia="lt-LT"/>
          <w14:ligatures w14:val="none"/>
        </w:rPr>
        <w:t>21.2.7. sutartinių įsipareigojimų stabdymo būtinybė atsirado dėl sustabdyto / perskirstyto / negauto ir panašiai Pirkėjo Prekių pirkimui skirto finansavimo arba finansavimo trūkumo; </w:t>
      </w:r>
    </w:p>
    <w:p w14:paraId="4849F56B"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2" w:name="part_71adc62644ec4294ae7e0a3fd7705f53"/>
      <w:bookmarkEnd w:id="282"/>
      <w:r w:rsidRPr="00D64884">
        <w:rPr>
          <w:rFonts w:eastAsia="Times New Roman" w:cs="Times New Roman"/>
          <w:color w:val="000000"/>
          <w:kern w:val="0"/>
          <w:szCs w:val="24"/>
          <w:lang w:eastAsia="lt-LT"/>
          <w14:ligatures w14:val="none"/>
        </w:rPr>
        <w:t>21.2.8. dėl teisminių (arbitražinių) ginčų su Pirkėju ar trečiaisiais asmenimis, kurių dalykas yra tiesiogiai susijęs su Sutarties vykdymu. </w:t>
      </w:r>
    </w:p>
    <w:p w14:paraId="5858D3D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3" w:name="part_a500fd3f658e4365b41faeda48e53cf9"/>
      <w:bookmarkEnd w:id="283"/>
      <w:r w:rsidRPr="00D64884">
        <w:rPr>
          <w:rFonts w:eastAsia="Times New Roman" w:cs="Times New Roman"/>
          <w:color w:val="000000"/>
          <w:kern w:val="0"/>
          <w:szCs w:val="24"/>
          <w:lang w:eastAsia="lt-LT"/>
          <w14:ligatures w14:val="none"/>
        </w:rPr>
        <w:lastRenderedPageBreak/>
        <w:t>21.3. Jei Prekių (jų dalies) tiekimo stabdymas atliekamas dėl Bendrųjų sąlygų 21.2 punkte nurodytų aplinkybių ir tęsiasi ne ilgiau kaip 3 (tris) mėnesius, toks stabdymas laikomas Sutarties keitimu joje numatytomis sąlygomis.</w:t>
      </w:r>
    </w:p>
    <w:p w14:paraId="62C32A34"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4" w:name="part_633809059b5a4ff6952af4ed164f789e"/>
      <w:bookmarkEnd w:id="284"/>
      <w:r w:rsidRPr="00D64884">
        <w:rPr>
          <w:rFonts w:eastAsia="Times New Roman" w:cs="Times New Roman"/>
          <w:color w:val="000000"/>
          <w:kern w:val="0"/>
          <w:szCs w:val="24"/>
          <w:lang w:eastAsia="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43703F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85" w:name="part_483e1dd945f246799d0fa0656cd447a6"/>
      <w:bookmarkEnd w:id="285"/>
      <w:r w:rsidRPr="00D64884">
        <w:rPr>
          <w:rFonts w:eastAsia="Times New Roman" w:cs="Times New Roman"/>
          <w:color w:val="000000"/>
          <w:kern w:val="0"/>
          <w:szCs w:val="24"/>
          <w:lang w:eastAsia="lt-LT"/>
          <w14:ligatures w14:val="none"/>
        </w:rPr>
        <w:t>21.5. Sutartinių įsipareigojimų vykdymas gali būti stabdomas tik Sutarties galiojimo laikotarpiu tokia tvarka:</w:t>
      </w:r>
    </w:p>
    <w:p w14:paraId="7D9F732A" w14:textId="77777777" w:rsidR="001A60C3" w:rsidRPr="00D64884" w:rsidRDefault="001A60C3" w:rsidP="001A60C3">
      <w:pPr>
        <w:spacing w:after="0" w:line="264" w:lineRule="atLeast"/>
        <w:jc w:val="both"/>
        <w:textAlignment w:val="baseline"/>
        <w:rPr>
          <w:rFonts w:eastAsia="Times New Roman" w:cs="Times New Roman"/>
          <w:color w:val="000000"/>
          <w:kern w:val="0"/>
          <w:szCs w:val="24"/>
          <w:lang w:eastAsia="lt-LT"/>
          <w14:ligatures w14:val="none"/>
        </w:rPr>
      </w:pPr>
      <w:bookmarkStart w:id="286" w:name="part_e1d9f5497e2b4b8fac0f14c0d5441376"/>
      <w:bookmarkEnd w:id="286"/>
      <w:r w:rsidRPr="00D64884">
        <w:rPr>
          <w:rFonts w:eastAsia="Times New Roman" w:cs="Times New Roman"/>
          <w:color w:val="000000"/>
          <w:kern w:val="0"/>
          <w:szCs w:val="24"/>
          <w:lang w:eastAsia="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12160E"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287" w:name="part_0c29870313ec4b8e9159c25696039f5b"/>
      <w:bookmarkEnd w:id="287"/>
      <w:r w:rsidRPr="00D64884">
        <w:rPr>
          <w:rFonts w:eastAsia="Times New Roman" w:cs="Times New Roman"/>
          <w:color w:val="000000"/>
          <w:kern w:val="0"/>
          <w:szCs w:val="24"/>
          <w:lang w:eastAsia="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E50467"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288" w:name="part_ebd2788b705046149fed4a6909a8851e"/>
      <w:bookmarkEnd w:id="288"/>
      <w:r w:rsidRPr="00D64884">
        <w:rPr>
          <w:rFonts w:eastAsia="Times New Roman" w:cs="Times New Roman"/>
          <w:color w:val="000000"/>
          <w:kern w:val="0"/>
          <w:szCs w:val="24"/>
          <w:lang w:eastAsia="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DE6E424"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289" w:name="part_e70536bc9e7f448ca32e84c110e2744e"/>
      <w:bookmarkEnd w:id="289"/>
      <w:r w:rsidRPr="00D64884">
        <w:rPr>
          <w:rFonts w:eastAsia="Times New Roman" w:cs="Times New Roman"/>
          <w:color w:val="000000"/>
          <w:kern w:val="0"/>
          <w:szCs w:val="24"/>
          <w:lang w:eastAsia="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CB3BAD" w14:textId="77777777" w:rsidR="001A60C3" w:rsidRPr="00D64884" w:rsidRDefault="001A60C3" w:rsidP="001A60C3">
      <w:pPr>
        <w:spacing w:after="0" w:line="264" w:lineRule="atLeast"/>
        <w:jc w:val="both"/>
        <w:rPr>
          <w:rFonts w:eastAsia="Times New Roman" w:cs="Times New Roman"/>
          <w:color w:val="000000"/>
          <w:kern w:val="0"/>
          <w:szCs w:val="24"/>
          <w:lang w:eastAsia="lt-LT"/>
          <w14:ligatures w14:val="none"/>
        </w:rPr>
      </w:pPr>
      <w:bookmarkStart w:id="290" w:name="part_529fc201055c492aa2aec8333e131a21"/>
      <w:bookmarkEnd w:id="290"/>
      <w:r w:rsidRPr="00D64884">
        <w:rPr>
          <w:rFonts w:eastAsia="Times New Roman" w:cs="Times New Roman"/>
          <w:color w:val="000000"/>
          <w:kern w:val="0"/>
          <w:szCs w:val="24"/>
          <w:lang w:eastAsia="lt-LT"/>
          <w14:ligatures w14:val="none"/>
        </w:rPr>
        <w:t>21.7. Sutartinių įsipareigojimų vykdymas stabdomas ne ilgesniam kaip konkrečios, pagrįstos aplinkybės egzistavimo laikotarpiui.</w:t>
      </w:r>
    </w:p>
    <w:p w14:paraId="08BD4CC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1" w:name="part_d59e96d451a74e99b5f4e53964697169"/>
      <w:bookmarkEnd w:id="291"/>
      <w:r w:rsidRPr="00D64884">
        <w:rPr>
          <w:rFonts w:eastAsia="Times New Roman" w:cs="Times New Roman"/>
          <w:color w:val="000000"/>
          <w:kern w:val="0"/>
          <w:szCs w:val="24"/>
          <w:lang w:eastAsia="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36CAC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2" w:name="part_1562589c8c774e55b369607136bcbb1f"/>
      <w:bookmarkEnd w:id="292"/>
      <w:r w:rsidRPr="00D64884">
        <w:rPr>
          <w:rFonts w:eastAsia="Times New Roman" w:cs="Times New Roman"/>
          <w:color w:val="000000"/>
          <w:kern w:val="0"/>
          <w:szCs w:val="24"/>
          <w:lang w:eastAsia="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E0E0A64"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3" w:name="part_8652c492428945d791973cd6350d83ea"/>
      <w:bookmarkEnd w:id="293"/>
      <w:r w:rsidRPr="00D64884">
        <w:rPr>
          <w:rFonts w:eastAsia="Times New Roman" w:cs="Times New Roman"/>
          <w:color w:val="000000"/>
          <w:kern w:val="0"/>
          <w:szCs w:val="24"/>
          <w:lang w:eastAsia="lt-LT"/>
          <w14:ligatures w14:val="none"/>
        </w:rPr>
        <w:t>21.10. Atnaujinus Sutarties vykdymą, neįvykdytų prievolių (jų dalies) įvykdymo terminai ir Sutarties galiojimas nukeliami tokiam terminui, kiek buvo likę laiko jų įvykdymui (Sutarties galiojimui) jų sustabdymo metu. </w:t>
      </w:r>
    </w:p>
    <w:p w14:paraId="4BB1467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4" w:name="part_f75400b376aa49b1abb489376ffee67d"/>
      <w:bookmarkEnd w:id="294"/>
      <w:r w:rsidRPr="00D64884">
        <w:rPr>
          <w:rFonts w:eastAsia="Times New Roman" w:cs="Times New Roman"/>
          <w:color w:val="000000"/>
          <w:kern w:val="0"/>
          <w:szCs w:val="24"/>
          <w:lang w:eastAsia="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EA110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309C6821"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95" w:name="part_a2c5701c6fd04db9a56b689761ecfe8d"/>
      <w:bookmarkEnd w:id="295"/>
      <w:r w:rsidRPr="00D64884">
        <w:rPr>
          <w:rFonts w:eastAsia="Times New Roman" w:cs="Times New Roman"/>
          <w:b/>
          <w:bCs/>
          <w:caps/>
          <w:color w:val="000000"/>
          <w:kern w:val="0"/>
          <w:szCs w:val="24"/>
          <w:lang w:eastAsia="lt-LT"/>
          <w14:ligatures w14:val="none"/>
        </w:rPr>
        <w:t>22.  SUTARTIES NUTRAUKIMAS</w:t>
      </w:r>
    </w:p>
    <w:p w14:paraId="7B53762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4BE8B0E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Sutartis gali būti nutraukiama VPĮ 90 straipsnyje ir Sutartyje numatytais atvejais, įskaitant galimybę nutraukti Sutartį Šalių susitarimu.</w:t>
      </w:r>
    </w:p>
    <w:p w14:paraId="38D755C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38026E30"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96" w:name="part_e8ae325a94f44e2ebeca460c4d8bcf41"/>
      <w:bookmarkEnd w:id="296"/>
      <w:r w:rsidRPr="00D64884">
        <w:rPr>
          <w:rFonts w:eastAsia="Times New Roman" w:cs="Times New Roman"/>
          <w:b/>
          <w:bCs/>
          <w:color w:val="000000"/>
          <w:kern w:val="0"/>
          <w:szCs w:val="24"/>
          <w:lang w:eastAsia="lt-LT"/>
          <w14:ligatures w14:val="none"/>
        </w:rPr>
        <w:t>22.1.  Pretenzijos dėl Sutarties pažeidimų</w:t>
      </w:r>
    </w:p>
    <w:p w14:paraId="5049F86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40CCA1B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7" w:name="part_74106829db8f4899abc596029e4f5d68"/>
      <w:bookmarkEnd w:id="297"/>
      <w:r w:rsidRPr="00D64884">
        <w:rPr>
          <w:rFonts w:eastAsia="Times New Roman" w:cs="Times New Roman"/>
          <w:color w:val="000000"/>
          <w:kern w:val="0"/>
          <w:szCs w:val="24"/>
          <w:lang w:eastAsia="lt-LT"/>
          <w14:ligatures w14:val="none"/>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565298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298" w:name="part_75d07c6fefde4a33abd58218f423414b"/>
      <w:bookmarkEnd w:id="298"/>
      <w:r w:rsidRPr="00D64884">
        <w:rPr>
          <w:rFonts w:eastAsia="Times New Roman" w:cs="Times New Roman"/>
          <w:color w:val="000000"/>
          <w:kern w:val="0"/>
          <w:szCs w:val="24"/>
          <w:lang w:eastAsia="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64884">
        <w:rPr>
          <w:rFonts w:eastAsia="Times New Roman" w:cs="Times New Roman"/>
          <w:b/>
          <w:bCs/>
          <w:color w:val="000000"/>
          <w:kern w:val="0"/>
          <w:szCs w:val="24"/>
          <w:lang w:eastAsia="lt-LT"/>
          <w14:ligatures w14:val="none"/>
        </w:rPr>
        <w:t> </w:t>
      </w:r>
      <w:r w:rsidRPr="00D64884">
        <w:rPr>
          <w:rFonts w:eastAsia="Times New Roman" w:cs="Times New Roman"/>
          <w:color w:val="000000"/>
          <w:kern w:val="0"/>
          <w:szCs w:val="24"/>
          <w:lang w:eastAsia="lt-LT"/>
          <w14:ligatures w14:val="none"/>
        </w:rPr>
        <w:t>Tiekėjo teisė siūlyti kitą terminą nelaikoma Pirkėjo pareiga tą terminą priimti. Pretenziją gavusios Šalies pasiūlytasis terminas pakeičia terminą, nurodytą pretenzijoje, tik jeigu kita Šalis jį patvirtina. </w:t>
      </w:r>
    </w:p>
    <w:p w14:paraId="14F6C210"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97FA51F"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299" w:name="part_1adc3019d12348e393792204a9cf2bae"/>
      <w:bookmarkEnd w:id="299"/>
      <w:r w:rsidRPr="00D64884">
        <w:rPr>
          <w:rFonts w:eastAsia="Times New Roman" w:cs="Times New Roman"/>
          <w:b/>
          <w:bCs/>
          <w:color w:val="000000"/>
          <w:kern w:val="0"/>
          <w:szCs w:val="24"/>
          <w:lang w:eastAsia="lt-LT"/>
          <w14:ligatures w14:val="none"/>
        </w:rPr>
        <w:t>22.2.  Sutarties nutraukimas Pirkėjo iniciatyva</w:t>
      </w:r>
    </w:p>
    <w:p w14:paraId="10EE70C7"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266945F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0" w:name="part_f516e10b00d84e1d8f280fb70db2bb4e"/>
      <w:bookmarkEnd w:id="300"/>
      <w:r w:rsidRPr="00D64884">
        <w:rPr>
          <w:rFonts w:eastAsia="Times New Roman" w:cs="Times New Roman"/>
          <w:color w:val="000000"/>
          <w:kern w:val="0"/>
          <w:szCs w:val="24"/>
          <w:lang w:eastAsia="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FAD7C4E"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1" w:name="part_f903c1a7ab87464a98223a3b8db915bc"/>
      <w:bookmarkEnd w:id="301"/>
      <w:r w:rsidRPr="00D64884">
        <w:rPr>
          <w:rFonts w:eastAsia="Times New Roman" w:cs="Times New Roman"/>
          <w:color w:val="000000"/>
          <w:kern w:val="0"/>
          <w:szCs w:val="24"/>
          <w:lang w:eastAsia="lt-LT"/>
          <w14:ligatures w14:val="none"/>
        </w:rPr>
        <w:t>22.2.2. Pirkėjas turi teisę vienašališkai nutraukti Sutartį ar jos dalį raštu įspėjęs Tiekėją prieš ne trumpesnį nei 10 (dešimties) dienų terminą, jeigu: </w:t>
      </w:r>
    </w:p>
    <w:p w14:paraId="2D868DEF"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2" w:name="part_5ccd48ddf20b4c7da078f2d2ed8c9c01"/>
      <w:bookmarkEnd w:id="302"/>
      <w:r w:rsidRPr="00D64884">
        <w:rPr>
          <w:rFonts w:eastAsia="Times New Roman" w:cs="Times New Roman"/>
          <w:color w:val="000000"/>
          <w:kern w:val="0"/>
          <w:szCs w:val="24"/>
          <w:lang w:eastAsia="lt-LT"/>
          <w14:ligatures w14:val="none"/>
        </w:rPr>
        <w:t>22.2.2.1. Tiekėjui yra iškelta bankroto byla, pradėtas bankroto procesas ne teismo tvarka, jis tampa nemokus arba yra nemokumo tikimybė, sustabdo ūkinę veiklą ar susidaro</w:t>
      </w:r>
      <w:r w:rsidRPr="00D64884">
        <w:rPr>
          <w:rFonts w:eastAsia="Times New Roman" w:cs="Times New Roman"/>
          <w:b/>
          <w:bCs/>
          <w:color w:val="5C5D5D"/>
          <w:kern w:val="0"/>
          <w:szCs w:val="24"/>
          <w:lang w:eastAsia="lt-LT"/>
          <w14:ligatures w14:val="none"/>
        </w:rPr>
        <w:t> </w:t>
      </w:r>
      <w:r w:rsidRPr="00D64884">
        <w:rPr>
          <w:rFonts w:eastAsia="Times New Roman" w:cs="Times New Roman"/>
          <w:color w:val="000000"/>
          <w:kern w:val="0"/>
          <w:szCs w:val="24"/>
          <w:lang w:eastAsia="lt-LT"/>
          <w14:ligatures w14:val="none"/>
        </w:rPr>
        <w:t>įstatymuose ir kituose teisės aktuose nustatyta tvarka analogiška situacija</w:t>
      </w:r>
      <w:r w:rsidRPr="00D64884">
        <w:rPr>
          <w:rFonts w:eastAsia="Times New Roman" w:cs="Times New Roman"/>
          <w:color w:val="000000"/>
          <w:kern w:val="0"/>
          <w:szCs w:val="24"/>
          <w:shd w:val="clear" w:color="auto" w:fill="FFFFFF"/>
          <w:lang w:eastAsia="lt-LT"/>
          <w14:ligatures w14:val="none"/>
        </w:rPr>
        <w:t>;</w:t>
      </w:r>
      <w:r w:rsidRPr="00D64884">
        <w:rPr>
          <w:rFonts w:eastAsia="Times New Roman" w:cs="Times New Roman"/>
          <w:color w:val="000000"/>
          <w:kern w:val="0"/>
          <w:szCs w:val="24"/>
          <w:lang w:eastAsia="lt-LT"/>
          <w14:ligatures w14:val="none"/>
        </w:rPr>
        <w:t> </w:t>
      </w:r>
    </w:p>
    <w:p w14:paraId="1DFFDC3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03" w:name="part_97223f15829a42b98ee1463f1475114f"/>
      <w:bookmarkEnd w:id="303"/>
      <w:r w:rsidRPr="00D64884">
        <w:rPr>
          <w:rFonts w:eastAsia="Times New Roman" w:cs="Times New Roman"/>
          <w:color w:val="000000"/>
          <w:kern w:val="0"/>
          <w:szCs w:val="24"/>
          <w:lang w:eastAsia="lt-LT"/>
          <w14:ligatures w14:val="none"/>
        </w:rPr>
        <w:t>22.2.2.2. Tiekėjo padėtis pasikeičia ir jis atitinka pirkimo dokumentuose nustatytą pašalinimo pagrindą, kuris taikomas ir Sutarties galiojimo metu;</w:t>
      </w:r>
    </w:p>
    <w:p w14:paraId="7BB12F3B"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4" w:name="part_1b7bddcca159478786fab5db33d9b961"/>
      <w:bookmarkEnd w:id="304"/>
      <w:r w:rsidRPr="00D64884">
        <w:rPr>
          <w:rFonts w:eastAsia="Times New Roman" w:cs="Times New Roman"/>
          <w:color w:val="000000"/>
          <w:kern w:val="0"/>
          <w:szCs w:val="24"/>
          <w:lang w:eastAsia="lt-LT"/>
          <w14:ligatures w14:val="none"/>
        </w:rPr>
        <w:t>22.2.2.3. pasikeičia teisės aktai, susiję su Sutarties objektu, Sutarties vykdymu, ar su Pirkėjo vykdoma veikla, kuriai buvo sudaryta Sutartis, ir dėl tokių pakeitimų Pirkėjas nusprendžia nutraukti Sutartį;  </w:t>
      </w:r>
    </w:p>
    <w:p w14:paraId="576DDC2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5" w:name="part_edb9a2d757104f5893aeacad5e016645"/>
      <w:bookmarkEnd w:id="305"/>
      <w:r w:rsidRPr="00D64884">
        <w:rPr>
          <w:rFonts w:eastAsia="Times New Roman" w:cs="Times New Roman"/>
          <w:color w:val="000000"/>
          <w:kern w:val="0"/>
          <w:szCs w:val="24"/>
          <w:lang w:eastAsia="lt-LT"/>
          <w14:ligatures w14:val="none"/>
        </w:rPr>
        <w:t>22.2.2.4. Pirkėjas nusprendžia nebevykdyti veiklos, kurios vykdymui Sutartimi įsigyjamos Prekės ir Sutarties poreikis išnyksta; </w:t>
      </w:r>
    </w:p>
    <w:p w14:paraId="2CA479FF"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6" w:name="part_f008cf78219b4f4a89cf7c9a8e8c9322"/>
      <w:bookmarkEnd w:id="306"/>
      <w:r w:rsidRPr="00D64884">
        <w:rPr>
          <w:rFonts w:eastAsia="Times New Roman" w:cs="Times New Roman"/>
          <w:color w:val="000000"/>
          <w:kern w:val="0"/>
          <w:szCs w:val="24"/>
          <w:lang w:eastAsia="lt-LT"/>
          <w14:ligatures w14:val="none"/>
        </w:rPr>
        <w:t>22.2.2.5. Pirkėjo valdymo organas priima sprendimą, dėl kurio Sutarties poreikis išnyksta; </w:t>
      </w:r>
    </w:p>
    <w:p w14:paraId="3CE908B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7" w:name="part_356c89d2b96342b9ac7ca61c8006e7fe"/>
      <w:bookmarkEnd w:id="307"/>
      <w:r w:rsidRPr="00D64884">
        <w:rPr>
          <w:rFonts w:eastAsia="Times New Roman" w:cs="Times New Roman"/>
          <w:color w:val="000000"/>
          <w:kern w:val="0"/>
          <w:szCs w:val="24"/>
          <w:lang w:eastAsia="lt-LT"/>
          <w14:ligatures w14:val="none"/>
        </w:rPr>
        <w:t>22.2.2.6. pasikeičia (pablogėja) Pirkėjo finansinė padėtis ar Pirkėjas negauna / netenka finansavimo ir dėl šios priežasties nusprendžia nutraukti Sutartį; </w:t>
      </w:r>
    </w:p>
    <w:p w14:paraId="52FF856E"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8" w:name="part_209a75e01d9245b3aca223ad5c3c5fec"/>
      <w:bookmarkEnd w:id="308"/>
      <w:r w:rsidRPr="00D64884">
        <w:rPr>
          <w:rFonts w:eastAsia="Times New Roman" w:cs="Times New Roman"/>
          <w:color w:val="000000"/>
          <w:kern w:val="0"/>
          <w:szCs w:val="24"/>
          <w:lang w:eastAsia="lt-LT"/>
          <w14:ligatures w14:val="none"/>
        </w:rPr>
        <w:t>22.2.2.7. keičiasi Pirkėjo organizacinė struktūra – juridinis statusas, pobūdis ar valdymo struktūra ir tai gali turėti įtakos tinkamam Sutarties įvykdymui arba Sutarties poreikiui; </w:t>
      </w:r>
    </w:p>
    <w:p w14:paraId="2FAEB4F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09" w:name="part_85a36abfded74553abd0b10add72e757"/>
      <w:bookmarkEnd w:id="309"/>
      <w:r w:rsidRPr="00D64884">
        <w:rPr>
          <w:rFonts w:eastAsia="Times New Roman" w:cs="Times New Roman"/>
          <w:color w:val="000000"/>
          <w:kern w:val="0"/>
          <w:szCs w:val="24"/>
          <w:lang w:eastAsia="lt-LT"/>
          <w14:ligatures w14:val="none"/>
        </w:rPr>
        <w:t>22.2.2.8. nebelieka perkamų Prekių poreikio; </w:t>
      </w:r>
    </w:p>
    <w:p w14:paraId="5C611FB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0" w:name="part_f748bcf2bccc44a8b06f20698b2c9968"/>
      <w:bookmarkEnd w:id="310"/>
      <w:r w:rsidRPr="00D64884">
        <w:rPr>
          <w:rFonts w:eastAsia="Times New Roman" w:cs="Times New Roman"/>
          <w:color w:val="000000"/>
          <w:kern w:val="0"/>
          <w:szCs w:val="24"/>
          <w:lang w:eastAsia="lt-LT"/>
          <w14:ligatures w14:val="none"/>
        </w:rPr>
        <w:t>22.2.2.9. Pirkėjas iš pirkimų priežiūrą atliekančių institucijų gauna nurodymą / rekomendaciją nutraukti Sutartį;</w:t>
      </w:r>
    </w:p>
    <w:p w14:paraId="150A0A2B"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1" w:name="part_790a68ca3b7842e7be04b8396ea38a0c"/>
      <w:bookmarkEnd w:id="311"/>
      <w:r w:rsidRPr="00D64884">
        <w:rPr>
          <w:rFonts w:eastAsia="Times New Roman" w:cs="Times New Roman"/>
          <w:color w:val="000000"/>
          <w:kern w:val="0"/>
          <w:szCs w:val="24"/>
          <w:lang w:eastAsia="lt-LT"/>
          <w14:ligatures w14:val="none"/>
        </w:rPr>
        <w:t>22.2.2.10. Tiekėjas vėluoja pateikti Sutarties įvykdymo užtikrinimo pratęsimą ilgiau kaip 10 (dešimt) darbo dienų nuo paskutinio Sutarties įvykdymo užtikrinimo galiojimo termino pabaigos arba atsisako jį pateikti;</w:t>
      </w:r>
    </w:p>
    <w:p w14:paraId="3D34DBE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2" w:name="part_b895c993d309446280ac23d4c4c6b3af"/>
      <w:bookmarkEnd w:id="312"/>
      <w:r w:rsidRPr="00D64884">
        <w:rPr>
          <w:rFonts w:eastAsia="Times New Roman" w:cs="Times New Roman"/>
          <w:color w:val="000000"/>
          <w:kern w:val="0"/>
          <w:szCs w:val="24"/>
          <w:lang w:eastAsia="lt-LT"/>
          <w14:ligatures w14:val="none"/>
        </w:rPr>
        <w:t>22.2.2.11. Tiekėjas atsisako pašalinti arba nepašalina Prekių trūkumų per Pirkėjo nustatytus protingus terminus;</w:t>
      </w:r>
    </w:p>
    <w:p w14:paraId="2FE5F7CD"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3" w:name="part_7bde14bfbf2441d791b8e711c8f8ddf3"/>
      <w:bookmarkEnd w:id="313"/>
      <w:r w:rsidRPr="00D64884">
        <w:rPr>
          <w:rFonts w:eastAsia="Times New Roman" w:cs="Times New Roman"/>
          <w:color w:val="000000"/>
          <w:kern w:val="0"/>
          <w:szCs w:val="24"/>
          <w:lang w:eastAsia="lt-LT"/>
          <w14:ligatures w14:val="none"/>
        </w:rPr>
        <w:t>22.2.2.12. Tiekėjas pažeidžia Sutartį arba įstatymus bei kitus teisės aktus ir per Pirkėjo rašytinėje pretenzijoje nurodytą terminą neištaiso pažeidimo.</w:t>
      </w:r>
    </w:p>
    <w:p w14:paraId="2460521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4" w:name="part_a263119254d942f489788567ed00e7c5"/>
      <w:bookmarkEnd w:id="314"/>
      <w:r w:rsidRPr="00D64884">
        <w:rPr>
          <w:rFonts w:eastAsia="Times New Roman" w:cs="Times New Roman"/>
          <w:color w:val="000000"/>
          <w:kern w:val="0"/>
          <w:szCs w:val="24"/>
          <w:lang w:eastAsia="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3ABF7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5" w:name="part_11b5f45ece72456aab71665d5fef239c"/>
      <w:bookmarkEnd w:id="315"/>
      <w:r w:rsidRPr="00D64884">
        <w:rPr>
          <w:rFonts w:eastAsia="Times New Roman" w:cs="Times New Roman"/>
          <w:color w:val="000000"/>
          <w:kern w:val="0"/>
          <w:szCs w:val="24"/>
          <w:lang w:eastAsia="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CFC9B0"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6" w:name="part_de604d3a70c54dd5ad194664adc38477"/>
      <w:bookmarkEnd w:id="316"/>
      <w:r w:rsidRPr="00D64884">
        <w:rPr>
          <w:rFonts w:eastAsia="Times New Roman" w:cs="Times New Roman"/>
          <w:color w:val="000000"/>
          <w:kern w:val="0"/>
          <w:szCs w:val="24"/>
          <w:lang w:eastAsia="lt-LT"/>
          <w14:ligatures w14:val="none"/>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794B2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7" w:name="part_6ab8d938d27449d2b305d15cd9c291ca"/>
      <w:bookmarkEnd w:id="317"/>
      <w:r w:rsidRPr="00D64884">
        <w:rPr>
          <w:rFonts w:eastAsia="Times New Roman" w:cs="Times New Roman"/>
          <w:color w:val="000000"/>
          <w:kern w:val="0"/>
          <w:szCs w:val="24"/>
          <w:lang w:eastAsia="lt-LT"/>
          <w14:ligatures w14:val="none"/>
        </w:rPr>
        <w:t>22.2.6. Pirkėjas turi teisę vienašališkai nutraukti Sutartį ir kitais Specialiosiose sąlygose (jei taikoma) ir įstatymuose bei kituose teisės aktuose įtvirtintais atvejais. </w:t>
      </w:r>
    </w:p>
    <w:p w14:paraId="0C4474A1"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8" w:name="part_f45fedb9bd0b4fb98ac70cadbf95ca83"/>
      <w:bookmarkEnd w:id="318"/>
      <w:r w:rsidRPr="00D64884">
        <w:rPr>
          <w:rFonts w:eastAsia="Times New Roman" w:cs="Times New Roman"/>
          <w:color w:val="000000"/>
          <w:kern w:val="0"/>
          <w:szCs w:val="24"/>
          <w:lang w:eastAsia="lt-LT"/>
          <w14:ligatures w14:val="none"/>
        </w:rPr>
        <w:t>22.2.7. Sutartis laikoma nutraukta kitą dieną po to, kai pasibaigia įspėjimo apie Sutarties nutraukimą terminas.  </w:t>
      </w:r>
    </w:p>
    <w:p w14:paraId="393B021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19" w:name="part_014a836e0f8441e9be6c2180b8b7a912"/>
      <w:bookmarkEnd w:id="319"/>
      <w:r w:rsidRPr="00D64884">
        <w:rPr>
          <w:rFonts w:eastAsia="Times New Roman" w:cs="Times New Roman"/>
          <w:color w:val="000000"/>
          <w:kern w:val="0"/>
          <w:szCs w:val="24"/>
          <w:lang w:eastAsia="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7CB9EF2"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99D700C"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320" w:name="part_ac406206a9024e8880d0a211020535f7"/>
      <w:bookmarkEnd w:id="320"/>
      <w:r w:rsidRPr="00D64884">
        <w:rPr>
          <w:rFonts w:eastAsia="Times New Roman" w:cs="Times New Roman"/>
          <w:b/>
          <w:bCs/>
          <w:color w:val="000000"/>
          <w:kern w:val="0"/>
          <w:szCs w:val="24"/>
          <w:lang w:eastAsia="lt-LT"/>
          <w14:ligatures w14:val="none"/>
        </w:rPr>
        <w:t>22.3.  Sutarties nutraukimas Tiekėjo iniciatyva</w:t>
      </w:r>
    </w:p>
    <w:p w14:paraId="37E056CC"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346EB32A"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1" w:name="part_dde94d2b61584f27b736d19d04fc8380"/>
      <w:bookmarkEnd w:id="321"/>
      <w:r w:rsidRPr="00D64884">
        <w:rPr>
          <w:rFonts w:eastAsia="Times New Roman" w:cs="Times New Roman"/>
          <w:color w:val="000000"/>
          <w:kern w:val="0"/>
          <w:szCs w:val="24"/>
          <w:lang w:eastAsia="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5DC310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2" w:name="part_02f28e9ae7224bc7844036f09241fc30"/>
      <w:bookmarkEnd w:id="322"/>
      <w:r w:rsidRPr="00D64884">
        <w:rPr>
          <w:rFonts w:eastAsia="Times New Roman" w:cs="Times New Roman"/>
          <w:color w:val="000000"/>
          <w:kern w:val="0"/>
          <w:szCs w:val="24"/>
          <w:lang w:eastAsia="lt-LT"/>
          <w14:ligatures w14:val="none"/>
        </w:rPr>
        <w:t>22.3.2. Tiekėjas turi teisę vienašališkai nutraukti Sutartį, įspėjęs Pirkėją raštu prieš ne trumpesnį nei 10 (dešimties) dienų terminą, jeigu:</w:t>
      </w:r>
    </w:p>
    <w:p w14:paraId="3B524438"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3" w:name="part_31d34e9cb9f744d5bfaf46d05488b0b7"/>
      <w:bookmarkEnd w:id="323"/>
      <w:r w:rsidRPr="00D64884">
        <w:rPr>
          <w:rFonts w:eastAsia="Times New Roman" w:cs="Times New Roman"/>
          <w:color w:val="000000"/>
          <w:kern w:val="0"/>
          <w:szCs w:val="24"/>
          <w:lang w:eastAsia="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0FEE4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4" w:name="part_e7c2a6c01c1c4bc699523d5f2e4efd2a"/>
      <w:bookmarkEnd w:id="324"/>
      <w:r w:rsidRPr="00D64884">
        <w:rPr>
          <w:rFonts w:eastAsia="Times New Roman" w:cs="Times New Roman"/>
          <w:color w:val="000000"/>
          <w:kern w:val="0"/>
          <w:szCs w:val="24"/>
          <w:lang w:eastAsia="lt-LT"/>
          <w14:ligatures w14:val="none"/>
        </w:rPr>
        <w:t>22.3.2.2. Pirkėjas pažeidžia Sutartį arba įstatymus bei kitus teisės aktus ir per Tiekėjo rašytinėje pretenzijoje nurodytą terminą neištaiso pažeidimo, išskyrus Bendrųjų sąlygų 22.3.1 punkte nustatytą atvejį. </w:t>
      </w:r>
    </w:p>
    <w:p w14:paraId="24354D7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5" w:name="part_22f7aa6198a847d1aca593b9da22f97d"/>
      <w:bookmarkEnd w:id="325"/>
      <w:r w:rsidRPr="00D64884">
        <w:rPr>
          <w:rFonts w:eastAsia="Times New Roman" w:cs="Times New Roman"/>
          <w:color w:val="000000"/>
          <w:kern w:val="0"/>
          <w:szCs w:val="24"/>
          <w:lang w:eastAsia="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BE9E47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6" w:name="part_3a748e8546c340bb8150732bd3959104"/>
      <w:bookmarkEnd w:id="326"/>
      <w:r w:rsidRPr="00D64884">
        <w:rPr>
          <w:rFonts w:eastAsia="Times New Roman" w:cs="Times New Roman"/>
          <w:color w:val="000000"/>
          <w:kern w:val="0"/>
          <w:szCs w:val="24"/>
          <w:lang w:eastAsia="lt-LT"/>
          <w14:ligatures w14:val="none"/>
        </w:rPr>
        <w:t>22.3.4. Tiekėjas turi teisę vienašališkai nutraukti Sutartį ir kitais įstatymuose bei kituose teisės aktuose įtvirtintais atvejais. </w:t>
      </w:r>
    </w:p>
    <w:p w14:paraId="46EE63F9"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7" w:name="part_e064a682d66e46aa83b3b3b8db3f32e4"/>
      <w:bookmarkEnd w:id="327"/>
      <w:r w:rsidRPr="00D64884">
        <w:rPr>
          <w:rFonts w:eastAsia="Times New Roman" w:cs="Times New Roman"/>
          <w:color w:val="000000"/>
          <w:kern w:val="0"/>
          <w:szCs w:val="24"/>
          <w:lang w:eastAsia="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27E30E2"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8" w:name="part_bb2946930a5243dea17af0a60528ef55"/>
      <w:bookmarkEnd w:id="328"/>
      <w:r w:rsidRPr="00D64884">
        <w:rPr>
          <w:rFonts w:eastAsia="Times New Roman" w:cs="Times New Roman"/>
          <w:color w:val="000000"/>
          <w:kern w:val="0"/>
          <w:szCs w:val="24"/>
          <w:lang w:eastAsia="lt-LT"/>
          <w14:ligatures w14:val="none"/>
        </w:rPr>
        <w:t>22.3.6. Sutartis laikoma nutraukta kitą dieną po to, kai pasibaigia įspėjimo apie Sutarties nutraukimą terminas. </w:t>
      </w:r>
    </w:p>
    <w:p w14:paraId="7E261761"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29" w:name="part_e21fd68b0faa42f09d2b9d066ba96270"/>
      <w:bookmarkEnd w:id="329"/>
      <w:r w:rsidRPr="00D64884">
        <w:rPr>
          <w:rFonts w:eastAsia="Times New Roman" w:cs="Times New Roman"/>
          <w:color w:val="000000"/>
          <w:kern w:val="0"/>
          <w:szCs w:val="24"/>
          <w:lang w:eastAsia="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65BD6CE"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C4C6C55"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330" w:name="part_35c76df8f4f74feca35e43f93c99ab50"/>
      <w:bookmarkEnd w:id="330"/>
      <w:r w:rsidRPr="00D64884">
        <w:rPr>
          <w:rFonts w:eastAsia="Times New Roman" w:cs="Times New Roman"/>
          <w:b/>
          <w:bCs/>
          <w:color w:val="000000"/>
          <w:kern w:val="0"/>
          <w:szCs w:val="24"/>
          <w:lang w:eastAsia="lt-LT"/>
          <w14:ligatures w14:val="none"/>
        </w:rPr>
        <w:t>22.4.  Šalių teisės ir pareigos Sutarties nutraukimo atveju</w:t>
      </w:r>
    </w:p>
    <w:p w14:paraId="7AE4EE5D"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olor w:val="000000"/>
          <w:kern w:val="0"/>
          <w:szCs w:val="24"/>
          <w:lang w:eastAsia="lt-LT"/>
          <w14:ligatures w14:val="none"/>
        </w:rPr>
        <w:t> </w:t>
      </w:r>
    </w:p>
    <w:p w14:paraId="3B995ECC"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31" w:name="part_bd5fc7ef1a364eb2a5d79df2bd6c1ed0"/>
      <w:bookmarkEnd w:id="331"/>
      <w:r w:rsidRPr="00D64884">
        <w:rPr>
          <w:rFonts w:eastAsia="Times New Roman" w:cs="Times New Roman"/>
          <w:color w:val="000000"/>
          <w:kern w:val="0"/>
          <w:szCs w:val="24"/>
          <w:lang w:eastAsia="lt-LT"/>
          <w14:ligatures w14:val="none"/>
        </w:rPr>
        <w:t>22.4.1. Sutarties nutraukimas neturi įtakos ginčų nagrinėjimo tvarką nustatančių Sutarties sąlygų ir kitų Sutarties sąlygų, kurios pagal savo esmę lieka galioti ir po Sutarties nutraukimo, galiojimui. </w:t>
      </w:r>
    </w:p>
    <w:p w14:paraId="05D6791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32" w:name="part_c08e37afbd2a4ec6bc544d867ad4f7a9"/>
      <w:bookmarkEnd w:id="332"/>
      <w:r w:rsidRPr="00D64884">
        <w:rPr>
          <w:rFonts w:eastAsia="Times New Roman" w:cs="Times New Roman"/>
          <w:color w:val="000000"/>
          <w:kern w:val="0"/>
          <w:szCs w:val="24"/>
          <w:lang w:eastAsia="lt-LT"/>
          <w14:ligatures w14:val="none"/>
        </w:rPr>
        <w:t>22.4.2. Nutraukus Sutartį, Šalys privalo: </w:t>
      </w:r>
    </w:p>
    <w:p w14:paraId="0FEF93E3"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33" w:name="part_144ed4c035f74c9b8ba4ad63c59a8c15"/>
      <w:bookmarkEnd w:id="333"/>
      <w:r w:rsidRPr="00D64884">
        <w:rPr>
          <w:rFonts w:eastAsia="Times New Roman" w:cs="Times New Roman"/>
          <w:color w:val="000000"/>
          <w:kern w:val="0"/>
          <w:szCs w:val="24"/>
          <w:lang w:eastAsia="lt-LT"/>
          <w14:ligatures w14:val="none"/>
        </w:rPr>
        <w:lastRenderedPageBreak/>
        <w:t>22.4.2.1. įsitikinti, jog iki Sutarties nutraukimo dienos pristatytos Prekės ir kiti atlikti veiksmai atitinka Sutarties reikalavimus ir Šalys dėl to viena kitai nebereikš pretenzijų; </w:t>
      </w:r>
    </w:p>
    <w:p w14:paraId="750937F7"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34" w:name="part_6f26d51518ec41fea2286fb05426c468"/>
      <w:bookmarkEnd w:id="334"/>
      <w:r w:rsidRPr="00D64884">
        <w:rPr>
          <w:rFonts w:eastAsia="Times New Roman" w:cs="Times New Roman"/>
          <w:color w:val="000000"/>
          <w:kern w:val="0"/>
          <w:szCs w:val="24"/>
          <w:lang w:eastAsia="lt-LT"/>
          <w14:ligatures w14:val="none"/>
        </w:rPr>
        <w:t>22.4.2.2. atsiskaityti už iki Sutarties nutraukimo pristatytas Prekes, atitinkančias Sutarties reikalavimus; </w:t>
      </w:r>
    </w:p>
    <w:p w14:paraId="7DB4EA06"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bookmarkStart w:id="335" w:name="part_7e498387e5a3483d8f8d66c00040cea2"/>
      <w:bookmarkEnd w:id="335"/>
      <w:r w:rsidRPr="00D64884">
        <w:rPr>
          <w:rFonts w:eastAsia="Times New Roman" w:cs="Times New Roman"/>
          <w:color w:val="000000"/>
          <w:kern w:val="0"/>
          <w:szCs w:val="24"/>
          <w:lang w:eastAsia="lt-LT"/>
          <w14:ligatures w14:val="none"/>
        </w:rPr>
        <w:t>22.4.2.3. per 10 (dešimt) dienų nuo pranešimo apie Sutarties nutraukimą gavimo dienos ar Susitarimo dėl Sutarties nutraukimo sudarymo dienos</w:t>
      </w:r>
      <w:r w:rsidRPr="00D64884">
        <w:rPr>
          <w:rFonts w:eastAsia="Times New Roman" w:cs="Times New Roman"/>
          <w:b/>
          <w:bCs/>
          <w:color w:val="5C5D5D"/>
          <w:kern w:val="0"/>
          <w:szCs w:val="24"/>
          <w:lang w:eastAsia="lt-LT"/>
          <w14:ligatures w14:val="none"/>
        </w:rPr>
        <w:t> </w:t>
      </w:r>
      <w:r w:rsidRPr="00D64884">
        <w:rPr>
          <w:rFonts w:eastAsia="Times New Roman" w:cs="Times New Roman"/>
          <w:color w:val="000000"/>
          <w:kern w:val="0"/>
          <w:szCs w:val="24"/>
          <w:lang w:eastAsia="lt-LT"/>
          <w14:ligatures w14:val="none"/>
        </w:rPr>
        <w:t>perduoti viena kitai visus dokumentus, kuriuos buvo būtina perduoti pagal Sutarties nuostatas. </w:t>
      </w:r>
    </w:p>
    <w:p w14:paraId="2082EC95" w14:textId="77777777" w:rsidR="001A60C3" w:rsidRPr="00D64884" w:rsidRDefault="001A60C3" w:rsidP="001A60C3">
      <w:pPr>
        <w:spacing w:after="0" w:line="257" w:lineRule="atLeast"/>
        <w:jc w:val="both"/>
        <w:textAlignment w:val="baseline"/>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59BAC21B" w14:textId="77777777" w:rsidR="001A60C3" w:rsidRPr="00D64884" w:rsidRDefault="001A60C3" w:rsidP="001A60C3">
      <w:pPr>
        <w:spacing w:after="0" w:line="257" w:lineRule="atLeast"/>
        <w:jc w:val="center"/>
        <w:rPr>
          <w:rFonts w:eastAsia="Times New Roman" w:cs="Times New Roman"/>
          <w:color w:val="000000"/>
          <w:kern w:val="0"/>
          <w:szCs w:val="24"/>
          <w:lang w:eastAsia="lt-LT"/>
          <w14:ligatures w14:val="none"/>
        </w:rPr>
      </w:pPr>
      <w:bookmarkStart w:id="336" w:name="part_8618f9a499e646d28111277753a11400"/>
      <w:bookmarkEnd w:id="336"/>
      <w:r w:rsidRPr="00D64884">
        <w:rPr>
          <w:rFonts w:eastAsia="Times New Roman" w:cs="Times New Roman"/>
          <w:b/>
          <w:bCs/>
          <w:caps/>
          <w:color w:val="000000"/>
          <w:kern w:val="0"/>
          <w:szCs w:val="24"/>
          <w:lang w:eastAsia="lt-LT"/>
          <w14:ligatures w14:val="none"/>
        </w:rPr>
        <w:t>23.  PREKIŲ MODELIO AR GAMINTOJO KEITIMAS</w:t>
      </w:r>
    </w:p>
    <w:p w14:paraId="6CB56591"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06064AC3"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37" w:name="part_b69eb48c0a2442eda39c5ff13d8d592a"/>
      <w:bookmarkEnd w:id="337"/>
      <w:r w:rsidRPr="00D64884">
        <w:rPr>
          <w:rFonts w:eastAsia="Times New Roman" w:cs="Times New Roman"/>
          <w:caps/>
          <w:color w:val="000000"/>
          <w:kern w:val="0"/>
          <w:szCs w:val="24"/>
          <w:lang w:eastAsia="lt-LT"/>
          <w14:ligatures w14:val="none"/>
        </w:rPr>
        <w:t>23.1. </w:t>
      </w:r>
      <w:r w:rsidRPr="00D64884">
        <w:rPr>
          <w:rFonts w:eastAsia="Times New Roman" w:cs="Times New Roman"/>
          <w:color w:val="000000"/>
          <w:kern w:val="0"/>
          <w:szCs w:val="24"/>
          <w:lang w:eastAsia="lt-LT"/>
          <w14:ligatures w14:val="none"/>
        </w:rPr>
        <w:t>Tiekėjas turi teisę keisti Prekių modelį ar gamintoją, jei yra visos toliau nurodytos sąlygos:</w:t>
      </w:r>
    </w:p>
    <w:p w14:paraId="3A6EE1A6"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38" w:name="part_0bf52926795d4d3aa61eb15f6a8db972"/>
      <w:bookmarkEnd w:id="338"/>
      <w:r w:rsidRPr="00D64884">
        <w:rPr>
          <w:rFonts w:eastAsia="Times New Roman" w:cs="Times New Roman"/>
          <w:color w:val="000000"/>
          <w:kern w:val="0"/>
          <w:szCs w:val="24"/>
          <w:lang w:eastAsia="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64884">
        <w:rPr>
          <w:rFonts w:eastAsia="Times New Roman" w:cs="Times New Roman"/>
          <w:color w:val="000000"/>
          <w:kern w:val="0"/>
          <w:szCs w:val="24"/>
          <w:vertAlign w:val="superscript"/>
          <w:lang w:eastAsia="lt-LT"/>
          <w14:ligatures w14:val="none"/>
        </w:rPr>
        <w:t>1 </w:t>
      </w:r>
      <w:r w:rsidRPr="00D64884">
        <w:rPr>
          <w:rFonts w:eastAsia="Times New Roman" w:cs="Times New Roman"/>
          <w:color w:val="000000"/>
          <w:kern w:val="0"/>
          <w:szCs w:val="24"/>
          <w:lang w:eastAsia="lt-LT"/>
          <w14:ligatures w14:val="none"/>
        </w:rPr>
        <w:t>dalies nuostatų;</w:t>
      </w:r>
    </w:p>
    <w:p w14:paraId="4AD369B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39" w:name="part_9edd7af572c64b9eacf346adf572b301"/>
      <w:bookmarkEnd w:id="339"/>
      <w:r w:rsidRPr="00D64884">
        <w:rPr>
          <w:rFonts w:eastAsia="Times New Roman" w:cs="Times New Roman"/>
          <w:color w:val="000000"/>
          <w:kern w:val="0"/>
          <w:szCs w:val="24"/>
          <w:lang w:eastAsia="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8C0F4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0" w:name="part_b533d3b36f2b43318a82bc9424b14342"/>
      <w:bookmarkEnd w:id="340"/>
      <w:r w:rsidRPr="00D64884">
        <w:rPr>
          <w:rFonts w:eastAsia="Times New Roman" w:cs="Times New Roman"/>
          <w:color w:val="000000"/>
          <w:kern w:val="0"/>
          <w:szCs w:val="24"/>
          <w:lang w:eastAsia="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64884">
        <w:rPr>
          <w:rFonts w:eastAsia="Times New Roman" w:cs="Times New Roman"/>
          <w:color w:val="000000"/>
          <w:kern w:val="0"/>
          <w:szCs w:val="24"/>
          <w:shd w:val="clear" w:color="auto" w:fill="FFFFFF"/>
          <w:lang w:eastAsia="lt-LT"/>
          <w14:ligatures w14:val="none"/>
        </w:rPr>
        <w:t>ir lygiavertiškumo ar geresnės kokybės nei šiuo metu tiekiamos Prekės</w:t>
      </w:r>
      <w:r w:rsidRPr="00D64884">
        <w:rPr>
          <w:rFonts w:eastAsia="Times New Roman" w:cs="Times New Roman"/>
          <w:color w:val="000000"/>
          <w:kern w:val="0"/>
          <w:szCs w:val="24"/>
          <w:lang w:eastAsia="lt-LT"/>
          <w14:ligatures w14:val="none"/>
        </w:rPr>
        <w:t>;</w:t>
      </w:r>
    </w:p>
    <w:p w14:paraId="37325F7F"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1" w:name="part_d3def91269534a218adc044a60d3858d"/>
      <w:bookmarkEnd w:id="341"/>
      <w:r w:rsidRPr="00D64884">
        <w:rPr>
          <w:rFonts w:eastAsia="Times New Roman" w:cs="Times New Roman"/>
          <w:color w:val="000000"/>
          <w:kern w:val="0"/>
          <w:szCs w:val="24"/>
          <w:lang w:eastAsia="lt-LT"/>
          <w14:ligatures w14:val="none"/>
        </w:rPr>
        <w:t>23.1.4. Šalys sudarė rašytinį susitarimą prie Sutarties dėl Prekių keitimo.</w:t>
      </w:r>
    </w:p>
    <w:p w14:paraId="2286630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2" w:name="part_9a2538b48eab4ba28d1a52a86ae11187"/>
      <w:bookmarkEnd w:id="342"/>
      <w:r w:rsidRPr="00D64884">
        <w:rPr>
          <w:rFonts w:eastAsia="Times New Roman" w:cs="Times New Roman"/>
          <w:color w:val="000000"/>
          <w:kern w:val="0"/>
          <w:szCs w:val="24"/>
          <w:lang w:eastAsia="lt-LT"/>
          <w14:ligatures w14:val="none"/>
        </w:rPr>
        <w:t>23.2. Šiame Bendrųjų sąlygų skyriuje nurodytu atveju Prekės turi būti pristatytos už ne didesnę nei pasiūlyme nurodytą kainą.</w:t>
      </w:r>
    </w:p>
    <w:p w14:paraId="1891DFD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2F45A602" w14:textId="77777777" w:rsidR="001A60C3" w:rsidRPr="00D64884" w:rsidRDefault="001A60C3" w:rsidP="001A60C3">
      <w:pPr>
        <w:spacing w:after="0" w:line="257" w:lineRule="atLeast"/>
        <w:ind w:left="360" w:hanging="360"/>
        <w:jc w:val="center"/>
        <w:rPr>
          <w:rFonts w:eastAsia="Times New Roman" w:cs="Times New Roman"/>
          <w:color w:val="000000"/>
          <w:kern w:val="0"/>
          <w:szCs w:val="24"/>
          <w:lang w:eastAsia="lt-LT"/>
          <w14:ligatures w14:val="none"/>
        </w:rPr>
      </w:pPr>
      <w:bookmarkStart w:id="343" w:name="part_c250ac8ea732435d99f67711adc094f0"/>
      <w:bookmarkEnd w:id="343"/>
      <w:r w:rsidRPr="00D64884">
        <w:rPr>
          <w:rFonts w:eastAsia="Times New Roman" w:cs="Times New Roman"/>
          <w:b/>
          <w:bCs/>
          <w:caps/>
          <w:color w:val="000000"/>
          <w:kern w:val="0"/>
          <w:szCs w:val="24"/>
          <w:lang w:eastAsia="lt-LT"/>
          <w14:ligatures w14:val="none"/>
        </w:rPr>
        <w:t>24. BENDRAVIMO TVARKA IR KALBA</w:t>
      </w:r>
    </w:p>
    <w:p w14:paraId="1DFE5F37" w14:textId="77777777" w:rsidR="001A60C3" w:rsidRPr="00D64884" w:rsidRDefault="001A60C3" w:rsidP="001A60C3">
      <w:pPr>
        <w:spacing w:after="0" w:line="257" w:lineRule="atLeast"/>
        <w:ind w:left="360"/>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4297753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4" w:name="part_d767e0f6f1e54e86856c19f54351c60a"/>
      <w:bookmarkEnd w:id="344"/>
      <w:r w:rsidRPr="00D64884">
        <w:rPr>
          <w:rFonts w:eastAsia="Times New Roman" w:cs="Times New Roman"/>
          <w:color w:val="000000"/>
          <w:kern w:val="0"/>
          <w:szCs w:val="24"/>
          <w:lang w:eastAsia="lt-LT"/>
          <w14:ligatures w14:val="none"/>
        </w:rPr>
        <w:t>24.1.  Sutartis sudaroma lietuvių kalba. Jeigu Sutartis ar kuris nors ją sudarantis dokumentas sudaromas kita kalba arba išverčiamas į kitą kalbą, visais atvejais </w:t>
      </w:r>
      <w:r w:rsidRPr="00D64884">
        <w:rPr>
          <w:rFonts w:eastAsia="Times New Roman" w:cs="Times New Roman"/>
          <w:color w:val="000000"/>
          <w:kern w:val="0"/>
          <w:szCs w:val="24"/>
          <w:shd w:val="clear" w:color="auto" w:fill="FFFFFF"/>
          <w:lang w:eastAsia="lt-LT"/>
          <w14:ligatures w14:val="none"/>
        </w:rPr>
        <w:t>autentišku laikomas tik lietuvių kalba parengtas Sutarties tekstas (jei yra neatitikimų, pirmenybė teikiama lietuvių kalba parengtam tekstui).</w:t>
      </w:r>
    </w:p>
    <w:p w14:paraId="47783CE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5" w:name="part_a17b32d11af84db791ec82dde93cfe02"/>
      <w:bookmarkEnd w:id="345"/>
      <w:r w:rsidRPr="00D64884">
        <w:rPr>
          <w:rFonts w:eastAsia="Times New Roman" w:cs="Times New Roman"/>
          <w:color w:val="000000"/>
          <w:kern w:val="0"/>
          <w:szCs w:val="24"/>
          <w:lang w:eastAsia="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C480A4"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6" w:name="part_4f6fa3f6751140f6bceb9d9f940b7b23"/>
      <w:bookmarkEnd w:id="346"/>
      <w:r w:rsidRPr="00D64884">
        <w:rPr>
          <w:rFonts w:eastAsia="Times New Roman" w:cs="Times New Roman"/>
          <w:color w:val="000000"/>
          <w:kern w:val="0"/>
          <w:szCs w:val="24"/>
          <w:lang w:eastAsia="lt-LT"/>
          <w14:ligatures w14:val="none"/>
        </w:rPr>
        <w:t>24.3. Jeigu pranešimas yra įteikiamas asmeniškai arba siunčiamas paštu ar per kurjerį, jis turi būti įteikiamas pasirašytinai ir laikomas gautu gavimo patvirtinime nurodytą dieną.</w:t>
      </w:r>
    </w:p>
    <w:p w14:paraId="0F880BE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7" w:name="part_ba27b372997f4b95a3e9db8445d2163d"/>
      <w:bookmarkEnd w:id="347"/>
      <w:r w:rsidRPr="00D64884">
        <w:rPr>
          <w:rFonts w:eastAsia="Times New Roman" w:cs="Times New Roman"/>
          <w:color w:val="000000"/>
          <w:kern w:val="0"/>
          <w:szCs w:val="24"/>
          <w:lang w:eastAsia="lt-LT"/>
          <w14:ligatures w14:val="none"/>
        </w:rPr>
        <w:t>24.4. Jeigu pranešimas siunčiamas el. paštu, laikoma, kad Šalis jį gavo kitą darbo dieną.</w:t>
      </w:r>
    </w:p>
    <w:p w14:paraId="713DDEE8"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48" w:name="part_7905db5a9c784fbb91eb4a303116b2a5"/>
      <w:bookmarkEnd w:id="348"/>
      <w:r w:rsidRPr="00D64884">
        <w:rPr>
          <w:rFonts w:eastAsia="Times New Roman" w:cs="Times New Roman"/>
          <w:color w:val="000000"/>
          <w:kern w:val="0"/>
          <w:szCs w:val="24"/>
          <w:lang w:eastAsia="lt-LT"/>
          <w14:ligatures w14:val="none"/>
        </w:rPr>
        <w:t>24.5. Jeigu pranešimas siunčiamas keliais skirtingais būdais, laikoma, kad gavėjas jį gavo tada, kai jis gavo pirmesnįjį pranešimą.</w:t>
      </w:r>
    </w:p>
    <w:p w14:paraId="6D9D4E62"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r w:rsidRPr="00D64884">
        <w:rPr>
          <w:rFonts w:eastAsia="Times New Roman" w:cs="Times New Roman"/>
          <w:color w:val="000000"/>
          <w:kern w:val="0"/>
          <w:szCs w:val="24"/>
          <w:lang w:eastAsia="lt-LT"/>
          <w14:ligatures w14:val="none"/>
        </w:rPr>
        <w:t> </w:t>
      </w:r>
    </w:p>
    <w:p w14:paraId="46D4F937" w14:textId="77777777" w:rsidR="001A60C3" w:rsidRPr="00D64884" w:rsidRDefault="001A60C3" w:rsidP="001A60C3">
      <w:pPr>
        <w:spacing w:after="0" w:line="257" w:lineRule="atLeast"/>
        <w:ind w:left="360" w:hanging="360"/>
        <w:jc w:val="center"/>
        <w:rPr>
          <w:rFonts w:eastAsia="Times New Roman" w:cs="Times New Roman"/>
          <w:color w:val="000000"/>
          <w:kern w:val="0"/>
          <w:szCs w:val="24"/>
          <w:lang w:eastAsia="lt-LT"/>
          <w14:ligatures w14:val="none"/>
        </w:rPr>
      </w:pPr>
      <w:bookmarkStart w:id="349" w:name="part_f56c558d69ec4b13964d275b9f880324"/>
      <w:bookmarkEnd w:id="349"/>
      <w:r w:rsidRPr="00D64884">
        <w:rPr>
          <w:rFonts w:eastAsia="Times New Roman" w:cs="Times New Roman"/>
          <w:b/>
          <w:bCs/>
          <w:caps/>
          <w:color w:val="000000"/>
          <w:kern w:val="0"/>
          <w:szCs w:val="24"/>
          <w:lang w:eastAsia="lt-LT"/>
          <w14:ligatures w14:val="none"/>
        </w:rPr>
        <w:t>25. PRETENZIJOS IR GINČŲ SPRENDIMAS</w:t>
      </w:r>
    </w:p>
    <w:p w14:paraId="7369974E" w14:textId="77777777" w:rsidR="001A60C3" w:rsidRPr="00D64884" w:rsidRDefault="001A60C3" w:rsidP="001A60C3">
      <w:pPr>
        <w:spacing w:after="0" w:line="257" w:lineRule="atLeast"/>
        <w:ind w:left="360"/>
        <w:jc w:val="both"/>
        <w:rPr>
          <w:rFonts w:eastAsia="Times New Roman" w:cs="Times New Roman"/>
          <w:color w:val="000000"/>
          <w:kern w:val="0"/>
          <w:szCs w:val="24"/>
          <w:lang w:eastAsia="lt-LT"/>
          <w14:ligatures w14:val="none"/>
        </w:rPr>
      </w:pPr>
      <w:r w:rsidRPr="00D64884">
        <w:rPr>
          <w:rFonts w:eastAsia="Times New Roman" w:cs="Times New Roman"/>
          <w:b/>
          <w:bCs/>
          <w:caps/>
          <w:color w:val="000000"/>
          <w:kern w:val="0"/>
          <w:szCs w:val="24"/>
          <w:lang w:eastAsia="lt-LT"/>
          <w14:ligatures w14:val="none"/>
        </w:rPr>
        <w:t> </w:t>
      </w:r>
    </w:p>
    <w:p w14:paraId="34DE93DB"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50" w:name="part_92d02ccb38844c6e818c7f09f1f5a735"/>
      <w:bookmarkEnd w:id="350"/>
      <w:r w:rsidRPr="00D64884">
        <w:rPr>
          <w:rFonts w:eastAsia="Times New Roman" w:cs="Times New Roman"/>
          <w:color w:val="000000"/>
          <w:kern w:val="0"/>
          <w:szCs w:val="24"/>
          <w:lang w:eastAsia="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9DB1099"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51" w:name="part_cb0c8b77b8c646fa891d39f0bb23609b"/>
      <w:bookmarkEnd w:id="351"/>
      <w:r w:rsidRPr="00D64884">
        <w:rPr>
          <w:rFonts w:eastAsia="Times New Roman" w:cs="Times New Roman"/>
          <w:color w:val="000000"/>
          <w:kern w:val="0"/>
          <w:szCs w:val="24"/>
          <w:lang w:eastAsia="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418A7D5" w14:textId="77777777" w:rsidR="001A60C3" w:rsidRPr="00D64884" w:rsidRDefault="001A60C3" w:rsidP="001A60C3">
      <w:pPr>
        <w:spacing w:after="0" w:line="257" w:lineRule="atLeast"/>
        <w:jc w:val="both"/>
        <w:rPr>
          <w:rFonts w:eastAsia="Times New Roman" w:cs="Times New Roman"/>
          <w:color w:val="000000"/>
          <w:kern w:val="0"/>
          <w:szCs w:val="24"/>
          <w:lang w:eastAsia="lt-LT"/>
          <w14:ligatures w14:val="none"/>
        </w:rPr>
      </w:pPr>
      <w:bookmarkStart w:id="352" w:name="part_c48dcfe486ec453590d408769137d2c7"/>
      <w:bookmarkEnd w:id="352"/>
      <w:r w:rsidRPr="00D64884">
        <w:rPr>
          <w:rFonts w:eastAsia="Times New Roman" w:cs="Times New Roman"/>
          <w:color w:val="000000"/>
          <w:kern w:val="0"/>
          <w:szCs w:val="24"/>
          <w:lang w:eastAsia="lt-LT"/>
          <w14:ligatures w14:val="none"/>
        </w:rPr>
        <w:lastRenderedPageBreak/>
        <w:t>25.3. Kilę ginčai nesudaro pagrindo Šalims atsisakyti vykdyti savo prievoles pagal Sutartį.</w:t>
      </w:r>
    </w:p>
    <w:p w14:paraId="70DDE9CF" w14:textId="77777777" w:rsidR="000F307D" w:rsidRPr="00D64884" w:rsidRDefault="000F307D">
      <w:pPr>
        <w:rPr>
          <w:rFonts w:cs="Times New Roman"/>
          <w:szCs w:val="24"/>
        </w:rPr>
      </w:pPr>
    </w:p>
    <w:sectPr w:rsidR="000F307D" w:rsidRPr="00D64884" w:rsidSect="00A0264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3582C"/>
    <w:multiLevelType w:val="hybridMultilevel"/>
    <w:tmpl w:val="AB1828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0536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C3"/>
    <w:rsid w:val="0007290D"/>
    <w:rsid w:val="000D310A"/>
    <w:rsid w:val="000F307D"/>
    <w:rsid w:val="00125EB0"/>
    <w:rsid w:val="001374B4"/>
    <w:rsid w:val="00142348"/>
    <w:rsid w:val="001A60C3"/>
    <w:rsid w:val="001F6477"/>
    <w:rsid w:val="00390F16"/>
    <w:rsid w:val="003A5419"/>
    <w:rsid w:val="003D73D5"/>
    <w:rsid w:val="004C1114"/>
    <w:rsid w:val="004D4752"/>
    <w:rsid w:val="00530729"/>
    <w:rsid w:val="00793CFF"/>
    <w:rsid w:val="00837988"/>
    <w:rsid w:val="00843D31"/>
    <w:rsid w:val="008F716D"/>
    <w:rsid w:val="0095555B"/>
    <w:rsid w:val="00992B36"/>
    <w:rsid w:val="00A0264D"/>
    <w:rsid w:val="00A23AAC"/>
    <w:rsid w:val="00AF2F3C"/>
    <w:rsid w:val="00BD3889"/>
    <w:rsid w:val="00CC2370"/>
    <w:rsid w:val="00CC3631"/>
    <w:rsid w:val="00D64884"/>
    <w:rsid w:val="00E317A4"/>
    <w:rsid w:val="00EC49B4"/>
    <w:rsid w:val="00F03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B91CD"/>
  <w15:chartTrackingRefBased/>
  <w15:docId w15:val="{BCC08C4B-0BE2-4BBA-BBB0-7D98C453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1A60C3"/>
  </w:style>
  <w:style w:type="character" w:styleId="Hipersaitas">
    <w:name w:val="Hyperlink"/>
    <w:unhideWhenUsed/>
    <w:rsid w:val="001A60C3"/>
    <w:rPr>
      <w:color w:val="0563C1"/>
      <w:u w:val="single"/>
    </w:rPr>
  </w:style>
  <w:style w:type="character" w:customStyle="1" w:styleId="Neapdorotaspaminjimas1">
    <w:name w:val="Neapdorotas paminėjimas1"/>
    <w:basedOn w:val="Numatytasispastraiposriftas"/>
    <w:uiPriority w:val="99"/>
    <w:semiHidden/>
    <w:unhideWhenUsed/>
    <w:rsid w:val="001A60C3"/>
    <w:rPr>
      <w:color w:val="605E5C"/>
      <w:shd w:val="clear" w:color="auto" w:fill="E1DFDD"/>
    </w:rPr>
  </w:style>
  <w:style w:type="paragraph" w:styleId="Betarp">
    <w:name w:val="No Spacing"/>
    <w:uiPriority w:val="1"/>
    <w:qFormat/>
    <w:rsid w:val="0007290D"/>
    <w:pPr>
      <w:spacing w:after="0" w:line="240" w:lineRule="auto"/>
    </w:pPr>
  </w:style>
  <w:style w:type="character" w:styleId="Neapdorotaspaminjimas">
    <w:name w:val="Unresolved Mention"/>
    <w:basedOn w:val="Numatytasispastraiposriftas"/>
    <w:uiPriority w:val="99"/>
    <w:semiHidden/>
    <w:unhideWhenUsed/>
    <w:rsid w:val="00125EB0"/>
    <w:rPr>
      <w:color w:val="605E5C"/>
      <w:shd w:val="clear" w:color="auto" w:fill="E1DFDD"/>
    </w:rPr>
  </w:style>
  <w:style w:type="paragraph" w:styleId="Sraopastraipa">
    <w:name w:val="List Paragraph"/>
    <w:basedOn w:val="prastasis"/>
    <w:rsid w:val="00125EB0"/>
    <w:pPr>
      <w:spacing w:after="0" w:line="240" w:lineRule="auto"/>
      <w:ind w:left="720"/>
      <w:contextualSpacing/>
    </w:pPr>
    <w:rPr>
      <w:rFonts w:eastAsia="Times New Roman" w:cs="Times New Roman"/>
      <w:kern w:val="0"/>
      <w:szCs w:val="20"/>
      <w14:ligatures w14:val="none"/>
    </w:rPr>
  </w:style>
  <w:style w:type="paragraph" w:styleId="Pataisymai">
    <w:name w:val="Revision"/>
    <w:hidden/>
    <w:uiPriority w:val="99"/>
    <w:semiHidden/>
    <w:rsid w:val="00793C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037043">
      <w:bodyDiv w:val="1"/>
      <w:marLeft w:val="0"/>
      <w:marRight w:val="0"/>
      <w:marTop w:val="0"/>
      <w:marBottom w:val="0"/>
      <w:divBdr>
        <w:top w:val="none" w:sz="0" w:space="0" w:color="auto"/>
        <w:left w:val="none" w:sz="0" w:space="0" w:color="auto"/>
        <w:bottom w:val="none" w:sz="0" w:space="0" w:color="auto"/>
        <w:right w:val="none" w:sz="0" w:space="0" w:color="auto"/>
      </w:divBdr>
      <w:divsChild>
        <w:div w:id="607468585">
          <w:marLeft w:val="0"/>
          <w:marRight w:val="0"/>
          <w:marTop w:val="0"/>
          <w:marBottom w:val="0"/>
          <w:divBdr>
            <w:top w:val="none" w:sz="0" w:space="0" w:color="auto"/>
            <w:left w:val="none" w:sz="0" w:space="0" w:color="auto"/>
            <w:bottom w:val="none" w:sz="0" w:space="0" w:color="auto"/>
            <w:right w:val="none" w:sz="0" w:space="0" w:color="auto"/>
          </w:divBdr>
          <w:divsChild>
            <w:div w:id="1177887332">
              <w:marLeft w:val="0"/>
              <w:marRight w:val="0"/>
              <w:marTop w:val="0"/>
              <w:marBottom w:val="0"/>
              <w:divBdr>
                <w:top w:val="none" w:sz="0" w:space="0" w:color="auto"/>
                <w:left w:val="none" w:sz="0" w:space="0" w:color="auto"/>
                <w:bottom w:val="none" w:sz="0" w:space="0" w:color="auto"/>
                <w:right w:val="none" w:sz="0" w:space="0" w:color="auto"/>
              </w:divBdr>
              <w:divsChild>
                <w:div w:id="503518225">
                  <w:marLeft w:val="0"/>
                  <w:marRight w:val="0"/>
                  <w:marTop w:val="0"/>
                  <w:marBottom w:val="0"/>
                  <w:divBdr>
                    <w:top w:val="none" w:sz="0" w:space="0" w:color="auto"/>
                    <w:left w:val="none" w:sz="0" w:space="0" w:color="auto"/>
                    <w:bottom w:val="none" w:sz="0" w:space="0" w:color="auto"/>
                    <w:right w:val="none" w:sz="0" w:space="0" w:color="auto"/>
                  </w:divBdr>
                </w:div>
                <w:div w:id="1343044488">
                  <w:marLeft w:val="0"/>
                  <w:marRight w:val="0"/>
                  <w:marTop w:val="0"/>
                  <w:marBottom w:val="0"/>
                  <w:divBdr>
                    <w:top w:val="none" w:sz="0" w:space="0" w:color="auto"/>
                    <w:left w:val="none" w:sz="0" w:space="0" w:color="auto"/>
                    <w:bottom w:val="none" w:sz="0" w:space="0" w:color="auto"/>
                    <w:right w:val="none" w:sz="0" w:space="0" w:color="auto"/>
                  </w:divBdr>
                </w:div>
                <w:div w:id="1898348348">
                  <w:marLeft w:val="0"/>
                  <w:marRight w:val="0"/>
                  <w:marTop w:val="0"/>
                  <w:marBottom w:val="0"/>
                  <w:divBdr>
                    <w:top w:val="none" w:sz="0" w:space="0" w:color="auto"/>
                    <w:left w:val="none" w:sz="0" w:space="0" w:color="auto"/>
                    <w:bottom w:val="none" w:sz="0" w:space="0" w:color="auto"/>
                    <w:right w:val="none" w:sz="0" w:space="0" w:color="auto"/>
                  </w:divBdr>
                </w:div>
                <w:div w:id="1024012520">
                  <w:marLeft w:val="0"/>
                  <w:marRight w:val="0"/>
                  <w:marTop w:val="0"/>
                  <w:marBottom w:val="0"/>
                  <w:divBdr>
                    <w:top w:val="none" w:sz="0" w:space="0" w:color="auto"/>
                    <w:left w:val="none" w:sz="0" w:space="0" w:color="auto"/>
                    <w:bottom w:val="none" w:sz="0" w:space="0" w:color="auto"/>
                    <w:right w:val="none" w:sz="0" w:space="0" w:color="auto"/>
                  </w:divBdr>
                </w:div>
                <w:div w:id="1028069663">
                  <w:marLeft w:val="0"/>
                  <w:marRight w:val="0"/>
                  <w:marTop w:val="0"/>
                  <w:marBottom w:val="0"/>
                  <w:divBdr>
                    <w:top w:val="none" w:sz="0" w:space="0" w:color="auto"/>
                    <w:left w:val="none" w:sz="0" w:space="0" w:color="auto"/>
                    <w:bottom w:val="none" w:sz="0" w:space="0" w:color="auto"/>
                    <w:right w:val="none" w:sz="0" w:space="0" w:color="auto"/>
                  </w:divBdr>
                </w:div>
                <w:div w:id="1155335965">
                  <w:marLeft w:val="0"/>
                  <w:marRight w:val="0"/>
                  <w:marTop w:val="0"/>
                  <w:marBottom w:val="0"/>
                  <w:divBdr>
                    <w:top w:val="none" w:sz="0" w:space="0" w:color="auto"/>
                    <w:left w:val="none" w:sz="0" w:space="0" w:color="auto"/>
                    <w:bottom w:val="none" w:sz="0" w:space="0" w:color="auto"/>
                    <w:right w:val="none" w:sz="0" w:space="0" w:color="auto"/>
                  </w:divBdr>
                </w:div>
                <w:div w:id="2120099912">
                  <w:marLeft w:val="0"/>
                  <w:marRight w:val="0"/>
                  <w:marTop w:val="0"/>
                  <w:marBottom w:val="0"/>
                  <w:divBdr>
                    <w:top w:val="none" w:sz="0" w:space="0" w:color="auto"/>
                    <w:left w:val="none" w:sz="0" w:space="0" w:color="auto"/>
                    <w:bottom w:val="none" w:sz="0" w:space="0" w:color="auto"/>
                    <w:right w:val="none" w:sz="0" w:space="0" w:color="auto"/>
                  </w:divBdr>
                </w:div>
                <w:div w:id="1951429193">
                  <w:marLeft w:val="0"/>
                  <w:marRight w:val="0"/>
                  <w:marTop w:val="0"/>
                  <w:marBottom w:val="0"/>
                  <w:divBdr>
                    <w:top w:val="none" w:sz="0" w:space="0" w:color="auto"/>
                    <w:left w:val="none" w:sz="0" w:space="0" w:color="auto"/>
                    <w:bottom w:val="none" w:sz="0" w:space="0" w:color="auto"/>
                    <w:right w:val="none" w:sz="0" w:space="0" w:color="auto"/>
                  </w:divBdr>
                </w:div>
                <w:div w:id="43912672">
                  <w:marLeft w:val="0"/>
                  <w:marRight w:val="0"/>
                  <w:marTop w:val="0"/>
                  <w:marBottom w:val="0"/>
                  <w:divBdr>
                    <w:top w:val="none" w:sz="0" w:space="0" w:color="auto"/>
                    <w:left w:val="none" w:sz="0" w:space="0" w:color="auto"/>
                    <w:bottom w:val="none" w:sz="0" w:space="0" w:color="auto"/>
                    <w:right w:val="none" w:sz="0" w:space="0" w:color="auto"/>
                  </w:divBdr>
                </w:div>
                <w:div w:id="1556625387">
                  <w:marLeft w:val="0"/>
                  <w:marRight w:val="0"/>
                  <w:marTop w:val="0"/>
                  <w:marBottom w:val="0"/>
                  <w:divBdr>
                    <w:top w:val="none" w:sz="0" w:space="0" w:color="auto"/>
                    <w:left w:val="none" w:sz="0" w:space="0" w:color="auto"/>
                    <w:bottom w:val="none" w:sz="0" w:space="0" w:color="auto"/>
                    <w:right w:val="none" w:sz="0" w:space="0" w:color="auto"/>
                  </w:divBdr>
                </w:div>
                <w:div w:id="1573272890">
                  <w:marLeft w:val="0"/>
                  <w:marRight w:val="0"/>
                  <w:marTop w:val="0"/>
                  <w:marBottom w:val="0"/>
                  <w:divBdr>
                    <w:top w:val="none" w:sz="0" w:space="0" w:color="auto"/>
                    <w:left w:val="none" w:sz="0" w:space="0" w:color="auto"/>
                    <w:bottom w:val="none" w:sz="0" w:space="0" w:color="auto"/>
                    <w:right w:val="none" w:sz="0" w:space="0" w:color="auto"/>
                  </w:divBdr>
                </w:div>
                <w:div w:id="2004043944">
                  <w:marLeft w:val="0"/>
                  <w:marRight w:val="0"/>
                  <w:marTop w:val="0"/>
                  <w:marBottom w:val="0"/>
                  <w:divBdr>
                    <w:top w:val="none" w:sz="0" w:space="0" w:color="auto"/>
                    <w:left w:val="none" w:sz="0" w:space="0" w:color="auto"/>
                    <w:bottom w:val="none" w:sz="0" w:space="0" w:color="auto"/>
                    <w:right w:val="none" w:sz="0" w:space="0" w:color="auto"/>
                  </w:divBdr>
                </w:div>
                <w:div w:id="1689209936">
                  <w:marLeft w:val="0"/>
                  <w:marRight w:val="0"/>
                  <w:marTop w:val="0"/>
                  <w:marBottom w:val="0"/>
                  <w:divBdr>
                    <w:top w:val="none" w:sz="0" w:space="0" w:color="auto"/>
                    <w:left w:val="none" w:sz="0" w:space="0" w:color="auto"/>
                    <w:bottom w:val="none" w:sz="0" w:space="0" w:color="auto"/>
                    <w:right w:val="none" w:sz="0" w:space="0" w:color="auto"/>
                  </w:divBdr>
                </w:div>
                <w:div w:id="1171331757">
                  <w:marLeft w:val="0"/>
                  <w:marRight w:val="0"/>
                  <w:marTop w:val="0"/>
                  <w:marBottom w:val="0"/>
                  <w:divBdr>
                    <w:top w:val="none" w:sz="0" w:space="0" w:color="auto"/>
                    <w:left w:val="none" w:sz="0" w:space="0" w:color="auto"/>
                    <w:bottom w:val="none" w:sz="0" w:space="0" w:color="auto"/>
                    <w:right w:val="none" w:sz="0" w:space="0" w:color="auto"/>
                  </w:divBdr>
                </w:div>
                <w:div w:id="1955553387">
                  <w:marLeft w:val="0"/>
                  <w:marRight w:val="0"/>
                  <w:marTop w:val="0"/>
                  <w:marBottom w:val="0"/>
                  <w:divBdr>
                    <w:top w:val="none" w:sz="0" w:space="0" w:color="auto"/>
                    <w:left w:val="none" w:sz="0" w:space="0" w:color="auto"/>
                    <w:bottom w:val="none" w:sz="0" w:space="0" w:color="auto"/>
                    <w:right w:val="none" w:sz="0" w:space="0" w:color="auto"/>
                  </w:divBdr>
                </w:div>
                <w:div w:id="217061060">
                  <w:marLeft w:val="0"/>
                  <w:marRight w:val="0"/>
                  <w:marTop w:val="0"/>
                  <w:marBottom w:val="0"/>
                  <w:divBdr>
                    <w:top w:val="none" w:sz="0" w:space="0" w:color="auto"/>
                    <w:left w:val="none" w:sz="0" w:space="0" w:color="auto"/>
                    <w:bottom w:val="none" w:sz="0" w:space="0" w:color="auto"/>
                    <w:right w:val="none" w:sz="0" w:space="0" w:color="auto"/>
                  </w:divBdr>
                </w:div>
                <w:div w:id="1497726460">
                  <w:marLeft w:val="0"/>
                  <w:marRight w:val="0"/>
                  <w:marTop w:val="0"/>
                  <w:marBottom w:val="0"/>
                  <w:divBdr>
                    <w:top w:val="none" w:sz="0" w:space="0" w:color="auto"/>
                    <w:left w:val="none" w:sz="0" w:space="0" w:color="auto"/>
                    <w:bottom w:val="none" w:sz="0" w:space="0" w:color="auto"/>
                    <w:right w:val="none" w:sz="0" w:space="0" w:color="auto"/>
                  </w:divBdr>
                </w:div>
                <w:div w:id="1515992494">
                  <w:marLeft w:val="0"/>
                  <w:marRight w:val="0"/>
                  <w:marTop w:val="0"/>
                  <w:marBottom w:val="0"/>
                  <w:divBdr>
                    <w:top w:val="none" w:sz="0" w:space="0" w:color="auto"/>
                    <w:left w:val="none" w:sz="0" w:space="0" w:color="auto"/>
                    <w:bottom w:val="none" w:sz="0" w:space="0" w:color="auto"/>
                    <w:right w:val="none" w:sz="0" w:space="0" w:color="auto"/>
                  </w:divBdr>
                </w:div>
                <w:div w:id="1708095992">
                  <w:marLeft w:val="0"/>
                  <w:marRight w:val="0"/>
                  <w:marTop w:val="0"/>
                  <w:marBottom w:val="0"/>
                  <w:divBdr>
                    <w:top w:val="none" w:sz="0" w:space="0" w:color="auto"/>
                    <w:left w:val="none" w:sz="0" w:space="0" w:color="auto"/>
                    <w:bottom w:val="none" w:sz="0" w:space="0" w:color="auto"/>
                    <w:right w:val="none" w:sz="0" w:space="0" w:color="auto"/>
                  </w:divBdr>
                </w:div>
              </w:divsChild>
            </w:div>
            <w:div w:id="550652615">
              <w:marLeft w:val="0"/>
              <w:marRight w:val="0"/>
              <w:marTop w:val="0"/>
              <w:marBottom w:val="0"/>
              <w:divBdr>
                <w:top w:val="none" w:sz="0" w:space="0" w:color="auto"/>
                <w:left w:val="none" w:sz="0" w:space="0" w:color="auto"/>
                <w:bottom w:val="none" w:sz="0" w:space="0" w:color="auto"/>
                <w:right w:val="none" w:sz="0" w:space="0" w:color="auto"/>
              </w:divBdr>
              <w:divsChild>
                <w:div w:id="1458643525">
                  <w:marLeft w:val="0"/>
                  <w:marRight w:val="0"/>
                  <w:marTop w:val="0"/>
                  <w:marBottom w:val="0"/>
                  <w:divBdr>
                    <w:top w:val="none" w:sz="0" w:space="0" w:color="auto"/>
                    <w:left w:val="none" w:sz="0" w:space="0" w:color="auto"/>
                    <w:bottom w:val="none" w:sz="0" w:space="0" w:color="auto"/>
                    <w:right w:val="none" w:sz="0" w:space="0" w:color="auto"/>
                  </w:divBdr>
                </w:div>
                <w:div w:id="832648388">
                  <w:marLeft w:val="0"/>
                  <w:marRight w:val="0"/>
                  <w:marTop w:val="0"/>
                  <w:marBottom w:val="0"/>
                  <w:divBdr>
                    <w:top w:val="none" w:sz="0" w:space="0" w:color="auto"/>
                    <w:left w:val="none" w:sz="0" w:space="0" w:color="auto"/>
                    <w:bottom w:val="none" w:sz="0" w:space="0" w:color="auto"/>
                    <w:right w:val="none" w:sz="0" w:space="0" w:color="auto"/>
                  </w:divBdr>
                </w:div>
                <w:div w:id="1241714433">
                  <w:marLeft w:val="0"/>
                  <w:marRight w:val="0"/>
                  <w:marTop w:val="0"/>
                  <w:marBottom w:val="0"/>
                  <w:divBdr>
                    <w:top w:val="none" w:sz="0" w:space="0" w:color="auto"/>
                    <w:left w:val="none" w:sz="0" w:space="0" w:color="auto"/>
                    <w:bottom w:val="none" w:sz="0" w:space="0" w:color="auto"/>
                    <w:right w:val="none" w:sz="0" w:space="0" w:color="auto"/>
                  </w:divBdr>
                </w:div>
                <w:div w:id="851653019">
                  <w:marLeft w:val="0"/>
                  <w:marRight w:val="0"/>
                  <w:marTop w:val="0"/>
                  <w:marBottom w:val="0"/>
                  <w:divBdr>
                    <w:top w:val="none" w:sz="0" w:space="0" w:color="auto"/>
                    <w:left w:val="none" w:sz="0" w:space="0" w:color="auto"/>
                    <w:bottom w:val="none" w:sz="0" w:space="0" w:color="auto"/>
                    <w:right w:val="none" w:sz="0" w:space="0" w:color="auto"/>
                  </w:divBdr>
                </w:div>
                <w:div w:id="420183929">
                  <w:marLeft w:val="0"/>
                  <w:marRight w:val="0"/>
                  <w:marTop w:val="0"/>
                  <w:marBottom w:val="0"/>
                  <w:divBdr>
                    <w:top w:val="none" w:sz="0" w:space="0" w:color="auto"/>
                    <w:left w:val="none" w:sz="0" w:space="0" w:color="auto"/>
                    <w:bottom w:val="none" w:sz="0" w:space="0" w:color="auto"/>
                    <w:right w:val="none" w:sz="0" w:space="0" w:color="auto"/>
                  </w:divBdr>
                </w:div>
                <w:div w:id="1850675100">
                  <w:marLeft w:val="0"/>
                  <w:marRight w:val="0"/>
                  <w:marTop w:val="0"/>
                  <w:marBottom w:val="0"/>
                  <w:divBdr>
                    <w:top w:val="none" w:sz="0" w:space="0" w:color="auto"/>
                    <w:left w:val="none" w:sz="0" w:space="0" w:color="auto"/>
                    <w:bottom w:val="none" w:sz="0" w:space="0" w:color="auto"/>
                    <w:right w:val="none" w:sz="0" w:space="0" w:color="auto"/>
                  </w:divBdr>
                </w:div>
                <w:div w:id="1745444153">
                  <w:marLeft w:val="0"/>
                  <w:marRight w:val="0"/>
                  <w:marTop w:val="0"/>
                  <w:marBottom w:val="0"/>
                  <w:divBdr>
                    <w:top w:val="none" w:sz="0" w:space="0" w:color="auto"/>
                    <w:left w:val="none" w:sz="0" w:space="0" w:color="auto"/>
                    <w:bottom w:val="none" w:sz="0" w:space="0" w:color="auto"/>
                    <w:right w:val="none" w:sz="0" w:space="0" w:color="auto"/>
                  </w:divBdr>
                </w:div>
                <w:div w:id="55980594">
                  <w:marLeft w:val="0"/>
                  <w:marRight w:val="0"/>
                  <w:marTop w:val="0"/>
                  <w:marBottom w:val="0"/>
                  <w:divBdr>
                    <w:top w:val="none" w:sz="0" w:space="0" w:color="auto"/>
                    <w:left w:val="none" w:sz="0" w:space="0" w:color="auto"/>
                    <w:bottom w:val="none" w:sz="0" w:space="0" w:color="auto"/>
                    <w:right w:val="none" w:sz="0" w:space="0" w:color="auto"/>
                  </w:divBdr>
                </w:div>
                <w:div w:id="1140030363">
                  <w:marLeft w:val="0"/>
                  <w:marRight w:val="0"/>
                  <w:marTop w:val="0"/>
                  <w:marBottom w:val="0"/>
                  <w:divBdr>
                    <w:top w:val="none" w:sz="0" w:space="0" w:color="auto"/>
                    <w:left w:val="none" w:sz="0" w:space="0" w:color="auto"/>
                    <w:bottom w:val="none" w:sz="0" w:space="0" w:color="auto"/>
                    <w:right w:val="none" w:sz="0" w:space="0" w:color="auto"/>
                  </w:divBdr>
                </w:div>
                <w:div w:id="535509503">
                  <w:marLeft w:val="0"/>
                  <w:marRight w:val="0"/>
                  <w:marTop w:val="0"/>
                  <w:marBottom w:val="0"/>
                  <w:divBdr>
                    <w:top w:val="none" w:sz="0" w:space="0" w:color="auto"/>
                    <w:left w:val="none" w:sz="0" w:space="0" w:color="auto"/>
                    <w:bottom w:val="none" w:sz="0" w:space="0" w:color="auto"/>
                    <w:right w:val="none" w:sz="0" w:space="0" w:color="auto"/>
                  </w:divBdr>
                </w:div>
                <w:div w:id="2144230724">
                  <w:marLeft w:val="0"/>
                  <w:marRight w:val="0"/>
                  <w:marTop w:val="0"/>
                  <w:marBottom w:val="0"/>
                  <w:divBdr>
                    <w:top w:val="none" w:sz="0" w:space="0" w:color="auto"/>
                    <w:left w:val="none" w:sz="0" w:space="0" w:color="auto"/>
                    <w:bottom w:val="none" w:sz="0" w:space="0" w:color="auto"/>
                    <w:right w:val="none" w:sz="0" w:space="0" w:color="auto"/>
                  </w:divBdr>
                </w:div>
                <w:div w:id="216361058">
                  <w:marLeft w:val="0"/>
                  <w:marRight w:val="0"/>
                  <w:marTop w:val="0"/>
                  <w:marBottom w:val="0"/>
                  <w:divBdr>
                    <w:top w:val="none" w:sz="0" w:space="0" w:color="auto"/>
                    <w:left w:val="none" w:sz="0" w:space="0" w:color="auto"/>
                    <w:bottom w:val="none" w:sz="0" w:space="0" w:color="auto"/>
                    <w:right w:val="none" w:sz="0" w:space="0" w:color="auto"/>
                  </w:divBdr>
                </w:div>
              </w:divsChild>
            </w:div>
            <w:div w:id="1468429537">
              <w:marLeft w:val="0"/>
              <w:marRight w:val="0"/>
              <w:marTop w:val="0"/>
              <w:marBottom w:val="0"/>
              <w:divBdr>
                <w:top w:val="none" w:sz="0" w:space="0" w:color="auto"/>
                <w:left w:val="none" w:sz="0" w:space="0" w:color="auto"/>
                <w:bottom w:val="none" w:sz="0" w:space="0" w:color="auto"/>
                <w:right w:val="none" w:sz="0" w:space="0" w:color="auto"/>
              </w:divBdr>
              <w:divsChild>
                <w:div w:id="1088772344">
                  <w:marLeft w:val="0"/>
                  <w:marRight w:val="0"/>
                  <w:marTop w:val="0"/>
                  <w:marBottom w:val="0"/>
                  <w:divBdr>
                    <w:top w:val="none" w:sz="0" w:space="0" w:color="auto"/>
                    <w:left w:val="none" w:sz="0" w:space="0" w:color="auto"/>
                    <w:bottom w:val="none" w:sz="0" w:space="0" w:color="auto"/>
                    <w:right w:val="none" w:sz="0" w:space="0" w:color="auto"/>
                  </w:divBdr>
                </w:div>
                <w:div w:id="1062607503">
                  <w:marLeft w:val="0"/>
                  <w:marRight w:val="0"/>
                  <w:marTop w:val="0"/>
                  <w:marBottom w:val="0"/>
                  <w:divBdr>
                    <w:top w:val="none" w:sz="0" w:space="0" w:color="auto"/>
                    <w:left w:val="none" w:sz="0" w:space="0" w:color="auto"/>
                    <w:bottom w:val="none" w:sz="0" w:space="0" w:color="auto"/>
                    <w:right w:val="none" w:sz="0" w:space="0" w:color="auto"/>
                  </w:divBdr>
                </w:div>
                <w:div w:id="1743723051">
                  <w:marLeft w:val="0"/>
                  <w:marRight w:val="0"/>
                  <w:marTop w:val="0"/>
                  <w:marBottom w:val="0"/>
                  <w:divBdr>
                    <w:top w:val="none" w:sz="0" w:space="0" w:color="auto"/>
                    <w:left w:val="none" w:sz="0" w:space="0" w:color="auto"/>
                    <w:bottom w:val="none" w:sz="0" w:space="0" w:color="auto"/>
                    <w:right w:val="none" w:sz="0" w:space="0" w:color="auto"/>
                  </w:divBdr>
                </w:div>
                <w:div w:id="1911770951">
                  <w:marLeft w:val="0"/>
                  <w:marRight w:val="0"/>
                  <w:marTop w:val="0"/>
                  <w:marBottom w:val="0"/>
                  <w:divBdr>
                    <w:top w:val="none" w:sz="0" w:space="0" w:color="auto"/>
                    <w:left w:val="none" w:sz="0" w:space="0" w:color="auto"/>
                    <w:bottom w:val="none" w:sz="0" w:space="0" w:color="auto"/>
                    <w:right w:val="none" w:sz="0" w:space="0" w:color="auto"/>
                  </w:divBdr>
                </w:div>
                <w:div w:id="1708796409">
                  <w:marLeft w:val="0"/>
                  <w:marRight w:val="0"/>
                  <w:marTop w:val="0"/>
                  <w:marBottom w:val="0"/>
                  <w:divBdr>
                    <w:top w:val="none" w:sz="0" w:space="0" w:color="auto"/>
                    <w:left w:val="none" w:sz="0" w:space="0" w:color="auto"/>
                    <w:bottom w:val="none" w:sz="0" w:space="0" w:color="auto"/>
                    <w:right w:val="none" w:sz="0" w:space="0" w:color="auto"/>
                  </w:divBdr>
                </w:div>
                <w:div w:id="1438331156">
                  <w:marLeft w:val="0"/>
                  <w:marRight w:val="0"/>
                  <w:marTop w:val="0"/>
                  <w:marBottom w:val="0"/>
                  <w:divBdr>
                    <w:top w:val="none" w:sz="0" w:space="0" w:color="auto"/>
                    <w:left w:val="none" w:sz="0" w:space="0" w:color="auto"/>
                    <w:bottom w:val="none" w:sz="0" w:space="0" w:color="auto"/>
                    <w:right w:val="none" w:sz="0" w:space="0" w:color="auto"/>
                  </w:divBdr>
                </w:div>
              </w:divsChild>
            </w:div>
            <w:div w:id="112943964">
              <w:marLeft w:val="0"/>
              <w:marRight w:val="0"/>
              <w:marTop w:val="0"/>
              <w:marBottom w:val="0"/>
              <w:divBdr>
                <w:top w:val="none" w:sz="0" w:space="0" w:color="auto"/>
                <w:left w:val="none" w:sz="0" w:space="0" w:color="auto"/>
                <w:bottom w:val="none" w:sz="0" w:space="0" w:color="auto"/>
                <w:right w:val="none" w:sz="0" w:space="0" w:color="auto"/>
              </w:divBdr>
            </w:div>
            <w:div w:id="1637296799">
              <w:marLeft w:val="0"/>
              <w:marRight w:val="0"/>
              <w:marTop w:val="0"/>
              <w:marBottom w:val="0"/>
              <w:divBdr>
                <w:top w:val="none" w:sz="0" w:space="0" w:color="auto"/>
                <w:left w:val="none" w:sz="0" w:space="0" w:color="auto"/>
                <w:bottom w:val="none" w:sz="0" w:space="0" w:color="auto"/>
                <w:right w:val="none" w:sz="0" w:space="0" w:color="auto"/>
              </w:divBdr>
            </w:div>
            <w:div w:id="717585217">
              <w:marLeft w:val="0"/>
              <w:marRight w:val="0"/>
              <w:marTop w:val="0"/>
              <w:marBottom w:val="0"/>
              <w:divBdr>
                <w:top w:val="none" w:sz="0" w:space="0" w:color="auto"/>
                <w:left w:val="none" w:sz="0" w:space="0" w:color="auto"/>
                <w:bottom w:val="none" w:sz="0" w:space="0" w:color="auto"/>
                <w:right w:val="none" w:sz="0" w:space="0" w:color="auto"/>
              </w:divBdr>
            </w:div>
          </w:divsChild>
        </w:div>
        <w:div w:id="449324848">
          <w:marLeft w:val="0"/>
          <w:marRight w:val="0"/>
          <w:marTop w:val="0"/>
          <w:marBottom w:val="0"/>
          <w:divBdr>
            <w:top w:val="none" w:sz="0" w:space="0" w:color="auto"/>
            <w:left w:val="none" w:sz="0" w:space="0" w:color="auto"/>
            <w:bottom w:val="none" w:sz="0" w:space="0" w:color="auto"/>
            <w:right w:val="none" w:sz="0" w:space="0" w:color="auto"/>
          </w:divBdr>
        </w:div>
        <w:div w:id="1619407329">
          <w:marLeft w:val="0"/>
          <w:marRight w:val="0"/>
          <w:marTop w:val="0"/>
          <w:marBottom w:val="0"/>
          <w:divBdr>
            <w:top w:val="none" w:sz="0" w:space="0" w:color="auto"/>
            <w:left w:val="none" w:sz="0" w:space="0" w:color="auto"/>
            <w:bottom w:val="none" w:sz="0" w:space="0" w:color="auto"/>
            <w:right w:val="none" w:sz="0" w:space="0" w:color="auto"/>
          </w:divBdr>
        </w:div>
        <w:div w:id="261761354">
          <w:marLeft w:val="0"/>
          <w:marRight w:val="0"/>
          <w:marTop w:val="0"/>
          <w:marBottom w:val="0"/>
          <w:divBdr>
            <w:top w:val="none" w:sz="0" w:space="0" w:color="auto"/>
            <w:left w:val="none" w:sz="0" w:space="0" w:color="auto"/>
            <w:bottom w:val="none" w:sz="0" w:space="0" w:color="auto"/>
            <w:right w:val="none" w:sz="0" w:space="0" w:color="auto"/>
          </w:divBdr>
        </w:div>
        <w:div w:id="342513251">
          <w:marLeft w:val="0"/>
          <w:marRight w:val="0"/>
          <w:marTop w:val="0"/>
          <w:marBottom w:val="0"/>
          <w:divBdr>
            <w:top w:val="none" w:sz="0" w:space="0" w:color="auto"/>
            <w:left w:val="none" w:sz="0" w:space="0" w:color="auto"/>
            <w:bottom w:val="none" w:sz="0" w:space="0" w:color="auto"/>
            <w:right w:val="none" w:sz="0" w:space="0" w:color="auto"/>
          </w:divBdr>
        </w:div>
        <w:div w:id="671493257">
          <w:marLeft w:val="0"/>
          <w:marRight w:val="0"/>
          <w:marTop w:val="0"/>
          <w:marBottom w:val="0"/>
          <w:divBdr>
            <w:top w:val="none" w:sz="0" w:space="0" w:color="auto"/>
            <w:left w:val="none" w:sz="0" w:space="0" w:color="auto"/>
            <w:bottom w:val="none" w:sz="0" w:space="0" w:color="auto"/>
            <w:right w:val="none" w:sz="0" w:space="0" w:color="auto"/>
          </w:divBdr>
        </w:div>
        <w:div w:id="633634461">
          <w:marLeft w:val="0"/>
          <w:marRight w:val="0"/>
          <w:marTop w:val="0"/>
          <w:marBottom w:val="0"/>
          <w:divBdr>
            <w:top w:val="none" w:sz="0" w:space="0" w:color="auto"/>
            <w:left w:val="none" w:sz="0" w:space="0" w:color="auto"/>
            <w:bottom w:val="none" w:sz="0" w:space="0" w:color="auto"/>
            <w:right w:val="none" w:sz="0" w:space="0" w:color="auto"/>
          </w:divBdr>
        </w:div>
        <w:div w:id="1937444060">
          <w:marLeft w:val="0"/>
          <w:marRight w:val="0"/>
          <w:marTop w:val="0"/>
          <w:marBottom w:val="0"/>
          <w:divBdr>
            <w:top w:val="none" w:sz="0" w:space="0" w:color="auto"/>
            <w:left w:val="none" w:sz="0" w:space="0" w:color="auto"/>
            <w:bottom w:val="none" w:sz="0" w:space="0" w:color="auto"/>
            <w:right w:val="none" w:sz="0" w:space="0" w:color="auto"/>
          </w:divBdr>
        </w:div>
        <w:div w:id="1414548915">
          <w:marLeft w:val="0"/>
          <w:marRight w:val="0"/>
          <w:marTop w:val="0"/>
          <w:marBottom w:val="0"/>
          <w:divBdr>
            <w:top w:val="none" w:sz="0" w:space="0" w:color="auto"/>
            <w:left w:val="none" w:sz="0" w:space="0" w:color="auto"/>
            <w:bottom w:val="none" w:sz="0" w:space="0" w:color="auto"/>
            <w:right w:val="none" w:sz="0" w:space="0" w:color="auto"/>
          </w:divBdr>
        </w:div>
        <w:div w:id="1600601928">
          <w:marLeft w:val="0"/>
          <w:marRight w:val="0"/>
          <w:marTop w:val="0"/>
          <w:marBottom w:val="0"/>
          <w:divBdr>
            <w:top w:val="none" w:sz="0" w:space="0" w:color="auto"/>
            <w:left w:val="none" w:sz="0" w:space="0" w:color="auto"/>
            <w:bottom w:val="none" w:sz="0" w:space="0" w:color="auto"/>
            <w:right w:val="none" w:sz="0" w:space="0" w:color="auto"/>
          </w:divBdr>
        </w:div>
        <w:div w:id="1196693105">
          <w:marLeft w:val="0"/>
          <w:marRight w:val="0"/>
          <w:marTop w:val="0"/>
          <w:marBottom w:val="0"/>
          <w:divBdr>
            <w:top w:val="none" w:sz="0" w:space="0" w:color="auto"/>
            <w:left w:val="none" w:sz="0" w:space="0" w:color="auto"/>
            <w:bottom w:val="none" w:sz="0" w:space="0" w:color="auto"/>
            <w:right w:val="none" w:sz="0" w:space="0" w:color="auto"/>
          </w:divBdr>
          <w:divsChild>
            <w:div w:id="1341738575">
              <w:marLeft w:val="0"/>
              <w:marRight w:val="0"/>
              <w:marTop w:val="0"/>
              <w:marBottom w:val="0"/>
              <w:divBdr>
                <w:top w:val="none" w:sz="0" w:space="0" w:color="auto"/>
                <w:left w:val="none" w:sz="0" w:space="0" w:color="auto"/>
                <w:bottom w:val="none" w:sz="0" w:space="0" w:color="auto"/>
                <w:right w:val="none" w:sz="0" w:space="0" w:color="auto"/>
              </w:divBdr>
            </w:div>
            <w:div w:id="1321884054">
              <w:marLeft w:val="0"/>
              <w:marRight w:val="0"/>
              <w:marTop w:val="0"/>
              <w:marBottom w:val="0"/>
              <w:divBdr>
                <w:top w:val="none" w:sz="0" w:space="0" w:color="auto"/>
                <w:left w:val="none" w:sz="0" w:space="0" w:color="auto"/>
                <w:bottom w:val="none" w:sz="0" w:space="0" w:color="auto"/>
                <w:right w:val="none" w:sz="0" w:space="0" w:color="auto"/>
              </w:divBdr>
            </w:div>
            <w:div w:id="2133479279">
              <w:marLeft w:val="0"/>
              <w:marRight w:val="0"/>
              <w:marTop w:val="0"/>
              <w:marBottom w:val="0"/>
              <w:divBdr>
                <w:top w:val="none" w:sz="0" w:space="0" w:color="auto"/>
                <w:left w:val="none" w:sz="0" w:space="0" w:color="auto"/>
                <w:bottom w:val="none" w:sz="0" w:space="0" w:color="auto"/>
                <w:right w:val="none" w:sz="0" w:space="0" w:color="auto"/>
              </w:divBdr>
            </w:div>
            <w:div w:id="13658707">
              <w:marLeft w:val="0"/>
              <w:marRight w:val="0"/>
              <w:marTop w:val="0"/>
              <w:marBottom w:val="0"/>
              <w:divBdr>
                <w:top w:val="none" w:sz="0" w:space="0" w:color="auto"/>
                <w:left w:val="none" w:sz="0" w:space="0" w:color="auto"/>
                <w:bottom w:val="none" w:sz="0" w:space="0" w:color="auto"/>
                <w:right w:val="none" w:sz="0" w:space="0" w:color="auto"/>
              </w:divBdr>
            </w:div>
            <w:div w:id="233047279">
              <w:marLeft w:val="0"/>
              <w:marRight w:val="0"/>
              <w:marTop w:val="0"/>
              <w:marBottom w:val="0"/>
              <w:divBdr>
                <w:top w:val="none" w:sz="0" w:space="0" w:color="auto"/>
                <w:left w:val="none" w:sz="0" w:space="0" w:color="auto"/>
                <w:bottom w:val="none" w:sz="0" w:space="0" w:color="auto"/>
                <w:right w:val="none" w:sz="0" w:space="0" w:color="auto"/>
              </w:divBdr>
            </w:div>
          </w:divsChild>
        </w:div>
        <w:div w:id="1947616605">
          <w:marLeft w:val="0"/>
          <w:marRight w:val="0"/>
          <w:marTop w:val="0"/>
          <w:marBottom w:val="0"/>
          <w:divBdr>
            <w:top w:val="none" w:sz="0" w:space="0" w:color="auto"/>
            <w:left w:val="none" w:sz="0" w:space="0" w:color="auto"/>
            <w:bottom w:val="none" w:sz="0" w:space="0" w:color="auto"/>
            <w:right w:val="none" w:sz="0" w:space="0" w:color="auto"/>
          </w:divBdr>
        </w:div>
        <w:div w:id="218563548">
          <w:marLeft w:val="0"/>
          <w:marRight w:val="0"/>
          <w:marTop w:val="0"/>
          <w:marBottom w:val="0"/>
          <w:divBdr>
            <w:top w:val="none" w:sz="0" w:space="0" w:color="auto"/>
            <w:left w:val="none" w:sz="0" w:space="0" w:color="auto"/>
            <w:bottom w:val="none" w:sz="0" w:space="0" w:color="auto"/>
            <w:right w:val="none" w:sz="0" w:space="0" w:color="auto"/>
          </w:divBdr>
        </w:div>
        <w:div w:id="1606427665">
          <w:marLeft w:val="0"/>
          <w:marRight w:val="0"/>
          <w:marTop w:val="0"/>
          <w:marBottom w:val="0"/>
          <w:divBdr>
            <w:top w:val="none" w:sz="0" w:space="0" w:color="auto"/>
            <w:left w:val="none" w:sz="0" w:space="0" w:color="auto"/>
            <w:bottom w:val="none" w:sz="0" w:space="0" w:color="auto"/>
            <w:right w:val="none" w:sz="0" w:space="0" w:color="auto"/>
          </w:divBdr>
          <w:divsChild>
            <w:div w:id="398140216">
              <w:marLeft w:val="0"/>
              <w:marRight w:val="0"/>
              <w:marTop w:val="0"/>
              <w:marBottom w:val="0"/>
              <w:divBdr>
                <w:top w:val="none" w:sz="0" w:space="0" w:color="auto"/>
                <w:left w:val="none" w:sz="0" w:space="0" w:color="auto"/>
                <w:bottom w:val="none" w:sz="0" w:space="0" w:color="auto"/>
                <w:right w:val="none" w:sz="0" w:space="0" w:color="auto"/>
              </w:divBdr>
            </w:div>
            <w:div w:id="1070733698">
              <w:marLeft w:val="0"/>
              <w:marRight w:val="0"/>
              <w:marTop w:val="0"/>
              <w:marBottom w:val="0"/>
              <w:divBdr>
                <w:top w:val="none" w:sz="0" w:space="0" w:color="auto"/>
                <w:left w:val="none" w:sz="0" w:space="0" w:color="auto"/>
                <w:bottom w:val="none" w:sz="0" w:space="0" w:color="auto"/>
                <w:right w:val="none" w:sz="0" w:space="0" w:color="auto"/>
              </w:divBdr>
            </w:div>
            <w:div w:id="696393476">
              <w:marLeft w:val="0"/>
              <w:marRight w:val="0"/>
              <w:marTop w:val="0"/>
              <w:marBottom w:val="0"/>
              <w:divBdr>
                <w:top w:val="none" w:sz="0" w:space="0" w:color="auto"/>
                <w:left w:val="none" w:sz="0" w:space="0" w:color="auto"/>
                <w:bottom w:val="none" w:sz="0" w:space="0" w:color="auto"/>
                <w:right w:val="none" w:sz="0" w:space="0" w:color="auto"/>
              </w:divBdr>
            </w:div>
          </w:divsChild>
        </w:div>
        <w:div w:id="832140822">
          <w:marLeft w:val="0"/>
          <w:marRight w:val="0"/>
          <w:marTop w:val="0"/>
          <w:marBottom w:val="0"/>
          <w:divBdr>
            <w:top w:val="none" w:sz="0" w:space="0" w:color="auto"/>
            <w:left w:val="none" w:sz="0" w:space="0" w:color="auto"/>
            <w:bottom w:val="none" w:sz="0" w:space="0" w:color="auto"/>
            <w:right w:val="none" w:sz="0" w:space="0" w:color="auto"/>
          </w:divBdr>
        </w:div>
        <w:div w:id="1628854788">
          <w:marLeft w:val="0"/>
          <w:marRight w:val="0"/>
          <w:marTop w:val="0"/>
          <w:marBottom w:val="0"/>
          <w:divBdr>
            <w:top w:val="none" w:sz="0" w:space="0" w:color="auto"/>
            <w:left w:val="none" w:sz="0" w:space="0" w:color="auto"/>
            <w:bottom w:val="none" w:sz="0" w:space="0" w:color="auto"/>
            <w:right w:val="none" w:sz="0" w:space="0" w:color="auto"/>
          </w:divBdr>
        </w:div>
        <w:div w:id="1728996013">
          <w:marLeft w:val="0"/>
          <w:marRight w:val="0"/>
          <w:marTop w:val="0"/>
          <w:marBottom w:val="0"/>
          <w:divBdr>
            <w:top w:val="none" w:sz="0" w:space="0" w:color="auto"/>
            <w:left w:val="none" w:sz="0" w:space="0" w:color="auto"/>
            <w:bottom w:val="none" w:sz="0" w:space="0" w:color="auto"/>
            <w:right w:val="none" w:sz="0" w:space="0" w:color="auto"/>
          </w:divBdr>
        </w:div>
        <w:div w:id="622660428">
          <w:marLeft w:val="0"/>
          <w:marRight w:val="0"/>
          <w:marTop w:val="0"/>
          <w:marBottom w:val="0"/>
          <w:divBdr>
            <w:top w:val="none" w:sz="0" w:space="0" w:color="auto"/>
            <w:left w:val="none" w:sz="0" w:space="0" w:color="auto"/>
            <w:bottom w:val="none" w:sz="0" w:space="0" w:color="auto"/>
            <w:right w:val="none" w:sz="0" w:space="0" w:color="auto"/>
          </w:divBdr>
        </w:div>
        <w:div w:id="2109502289">
          <w:marLeft w:val="0"/>
          <w:marRight w:val="0"/>
          <w:marTop w:val="0"/>
          <w:marBottom w:val="0"/>
          <w:divBdr>
            <w:top w:val="none" w:sz="0" w:space="0" w:color="auto"/>
            <w:left w:val="none" w:sz="0" w:space="0" w:color="auto"/>
            <w:bottom w:val="none" w:sz="0" w:space="0" w:color="auto"/>
            <w:right w:val="none" w:sz="0" w:space="0" w:color="auto"/>
          </w:divBdr>
        </w:div>
        <w:div w:id="208342235">
          <w:marLeft w:val="0"/>
          <w:marRight w:val="0"/>
          <w:marTop w:val="0"/>
          <w:marBottom w:val="0"/>
          <w:divBdr>
            <w:top w:val="none" w:sz="0" w:space="0" w:color="auto"/>
            <w:left w:val="none" w:sz="0" w:space="0" w:color="auto"/>
            <w:bottom w:val="none" w:sz="0" w:space="0" w:color="auto"/>
            <w:right w:val="none" w:sz="0" w:space="0" w:color="auto"/>
          </w:divBdr>
        </w:div>
        <w:div w:id="1593856600">
          <w:marLeft w:val="0"/>
          <w:marRight w:val="0"/>
          <w:marTop w:val="0"/>
          <w:marBottom w:val="0"/>
          <w:divBdr>
            <w:top w:val="none" w:sz="0" w:space="0" w:color="auto"/>
            <w:left w:val="none" w:sz="0" w:space="0" w:color="auto"/>
            <w:bottom w:val="none" w:sz="0" w:space="0" w:color="auto"/>
            <w:right w:val="none" w:sz="0" w:space="0" w:color="auto"/>
          </w:divBdr>
          <w:divsChild>
            <w:div w:id="1177966668">
              <w:marLeft w:val="0"/>
              <w:marRight w:val="0"/>
              <w:marTop w:val="0"/>
              <w:marBottom w:val="0"/>
              <w:divBdr>
                <w:top w:val="none" w:sz="0" w:space="0" w:color="auto"/>
                <w:left w:val="none" w:sz="0" w:space="0" w:color="auto"/>
                <w:bottom w:val="none" w:sz="0" w:space="0" w:color="auto"/>
                <w:right w:val="none" w:sz="0" w:space="0" w:color="auto"/>
              </w:divBdr>
            </w:div>
            <w:div w:id="1988313051">
              <w:marLeft w:val="0"/>
              <w:marRight w:val="0"/>
              <w:marTop w:val="0"/>
              <w:marBottom w:val="0"/>
              <w:divBdr>
                <w:top w:val="none" w:sz="0" w:space="0" w:color="auto"/>
                <w:left w:val="none" w:sz="0" w:space="0" w:color="auto"/>
                <w:bottom w:val="none" w:sz="0" w:space="0" w:color="auto"/>
                <w:right w:val="none" w:sz="0" w:space="0" w:color="auto"/>
              </w:divBdr>
            </w:div>
          </w:divsChild>
        </w:div>
        <w:div w:id="570510215">
          <w:marLeft w:val="0"/>
          <w:marRight w:val="0"/>
          <w:marTop w:val="0"/>
          <w:marBottom w:val="0"/>
          <w:divBdr>
            <w:top w:val="none" w:sz="0" w:space="0" w:color="auto"/>
            <w:left w:val="none" w:sz="0" w:space="0" w:color="auto"/>
            <w:bottom w:val="none" w:sz="0" w:space="0" w:color="auto"/>
            <w:right w:val="none" w:sz="0" w:space="0" w:color="auto"/>
          </w:divBdr>
        </w:div>
        <w:div w:id="669061942">
          <w:marLeft w:val="0"/>
          <w:marRight w:val="0"/>
          <w:marTop w:val="0"/>
          <w:marBottom w:val="0"/>
          <w:divBdr>
            <w:top w:val="none" w:sz="0" w:space="0" w:color="auto"/>
            <w:left w:val="none" w:sz="0" w:space="0" w:color="auto"/>
            <w:bottom w:val="none" w:sz="0" w:space="0" w:color="auto"/>
            <w:right w:val="none" w:sz="0" w:space="0" w:color="auto"/>
          </w:divBdr>
        </w:div>
        <w:div w:id="4400706">
          <w:marLeft w:val="0"/>
          <w:marRight w:val="0"/>
          <w:marTop w:val="0"/>
          <w:marBottom w:val="0"/>
          <w:divBdr>
            <w:top w:val="none" w:sz="0" w:space="0" w:color="auto"/>
            <w:left w:val="none" w:sz="0" w:space="0" w:color="auto"/>
            <w:bottom w:val="none" w:sz="0" w:space="0" w:color="auto"/>
            <w:right w:val="none" w:sz="0" w:space="0" w:color="auto"/>
          </w:divBdr>
        </w:div>
        <w:div w:id="1419255528">
          <w:marLeft w:val="0"/>
          <w:marRight w:val="0"/>
          <w:marTop w:val="0"/>
          <w:marBottom w:val="0"/>
          <w:divBdr>
            <w:top w:val="none" w:sz="0" w:space="0" w:color="auto"/>
            <w:left w:val="none" w:sz="0" w:space="0" w:color="auto"/>
            <w:bottom w:val="none" w:sz="0" w:space="0" w:color="auto"/>
            <w:right w:val="none" w:sz="0" w:space="0" w:color="auto"/>
          </w:divBdr>
        </w:div>
        <w:div w:id="756514376">
          <w:marLeft w:val="0"/>
          <w:marRight w:val="0"/>
          <w:marTop w:val="0"/>
          <w:marBottom w:val="0"/>
          <w:divBdr>
            <w:top w:val="none" w:sz="0" w:space="0" w:color="auto"/>
            <w:left w:val="none" w:sz="0" w:space="0" w:color="auto"/>
            <w:bottom w:val="none" w:sz="0" w:space="0" w:color="auto"/>
            <w:right w:val="none" w:sz="0" w:space="0" w:color="auto"/>
          </w:divBdr>
        </w:div>
        <w:div w:id="928001133">
          <w:marLeft w:val="0"/>
          <w:marRight w:val="0"/>
          <w:marTop w:val="0"/>
          <w:marBottom w:val="0"/>
          <w:divBdr>
            <w:top w:val="none" w:sz="0" w:space="0" w:color="auto"/>
            <w:left w:val="none" w:sz="0" w:space="0" w:color="auto"/>
            <w:bottom w:val="none" w:sz="0" w:space="0" w:color="auto"/>
            <w:right w:val="none" w:sz="0" w:space="0" w:color="auto"/>
          </w:divBdr>
        </w:div>
        <w:div w:id="1574896129">
          <w:marLeft w:val="0"/>
          <w:marRight w:val="0"/>
          <w:marTop w:val="0"/>
          <w:marBottom w:val="0"/>
          <w:divBdr>
            <w:top w:val="none" w:sz="0" w:space="0" w:color="auto"/>
            <w:left w:val="none" w:sz="0" w:space="0" w:color="auto"/>
            <w:bottom w:val="none" w:sz="0" w:space="0" w:color="auto"/>
            <w:right w:val="none" w:sz="0" w:space="0" w:color="auto"/>
          </w:divBdr>
        </w:div>
        <w:div w:id="1997297245">
          <w:marLeft w:val="0"/>
          <w:marRight w:val="0"/>
          <w:marTop w:val="0"/>
          <w:marBottom w:val="0"/>
          <w:divBdr>
            <w:top w:val="none" w:sz="0" w:space="0" w:color="auto"/>
            <w:left w:val="none" w:sz="0" w:space="0" w:color="auto"/>
            <w:bottom w:val="none" w:sz="0" w:space="0" w:color="auto"/>
            <w:right w:val="none" w:sz="0" w:space="0" w:color="auto"/>
          </w:divBdr>
        </w:div>
        <w:div w:id="1101728143">
          <w:marLeft w:val="0"/>
          <w:marRight w:val="0"/>
          <w:marTop w:val="0"/>
          <w:marBottom w:val="0"/>
          <w:divBdr>
            <w:top w:val="none" w:sz="0" w:space="0" w:color="auto"/>
            <w:left w:val="none" w:sz="0" w:space="0" w:color="auto"/>
            <w:bottom w:val="none" w:sz="0" w:space="0" w:color="auto"/>
            <w:right w:val="none" w:sz="0" w:space="0" w:color="auto"/>
          </w:divBdr>
        </w:div>
        <w:div w:id="1207137980">
          <w:marLeft w:val="0"/>
          <w:marRight w:val="0"/>
          <w:marTop w:val="0"/>
          <w:marBottom w:val="0"/>
          <w:divBdr>
            <w:top w:val="none" w:sz="0" w:space="0" w:color="auto"/>
            <w:left w:val="none" w:sz="0" w:space="0" w:color="auto"/>
            <w:bottom w:val="none" w:sz="0" w:space="0" w:color="auto"/>
            <w:right w:val="none" w:sz="0" w:space="0" w:color="auto"/>
          </w:divBdr>
        </w:div>
        <w:div w:id="917246377">
          <w:marLeft w:val="0"/>
          <w:marRight w:val="0"/>
          <w:marTop w:val="0"/>
          <w:marBottom w:val="0"/>
          <w:divBdr>
            <w:top w:val="none" w:sz="0" w:space="0" w:color="auto"/>
            <w:left w:val="none" w:sz="0" w:space="0" w:color="auto"/>
            <w:bottom w:val="none" w:sz="0" w:space="0" w:color="auto"/>
            <w:right w:val="none" w:sz="0" w:space="0" w:color="auto"/>
          </w:divBdr>
        </w:div>
        <w:div w:id="305013539">
          <w:marLeft w:val="0"/>
          <w:marRight w:val="0"/>
          <w:marTop w:val="0"/>
          <w:marBottom w:val="0"/>
          <w:divBdr>
            <w:top w:val="none" w:sz="0" w:space="0" w:color="auto"/>
            <w:left w:val="none" w:sz="0" w:space="0" w:color="auto"/>
            <w:bottom w:val="none" w:sz="0" w:space="0" w:color="auto"/>
            <w:right w:val="none" w:sz="0" w:space="0" w:color="auto"/>
          </w:divBdr>
        </w:div>
        <w:div w:id="2047174941">
          <w:marLeft w:val="0"/>
          <w:marRight w:val="0"/>
          <w:marTop w:val="0"/>
          <w:marBottom w:val="0"/>
          <w:divBdr>
            <w:top w:val="none" w:sz="0" w:space="0" w:color="auto"/>
            <w:left w:val="none" w:sz="0" w:space="0" w:color="auto"/>
            <w:bottom w:val="none" w:sz="0" w:space="0" w:color="auto"/>
            <w:right w:val="none" w:sz="0" w:space="0" w:color="auto"/>
          </w:divBdr>
        </w:div>
        <w:div w:id="411238839">
          <w:marLeft w:val="0"/>
          <w:marRight w:val="0"/>
          <w:marTop w:val="0"/>
          <w:marBottom w:val="0"/>
          <w:divBdr>
            <w:top w:val="none" w:sz="0" w:space="0" w:color="auto"/>
            <w:left w:val="none" w:sz="0" w:space="0" w:color="auto"/>
            <w:bottom w:val="none" w:sz="0" w:space="0" w:color="auto"/>
            <w:right w:val="none" w:sz="0" w:space="0" w:color="auto"/>
          </w:divBdr>
        </w:div>
        <w:div w:id="1087193378">
          <w:marLeft w:val="0"/>
          <w:marRight w:val="0"/>
          <w:marTop w:val="0"/>
          <w:marBottom w:val="0"/>
          <w:divBdr>
            <w:top w:val="none" w:sz="0" w:space="0" w:color="auto"/>
            <w:left w:val="none" w:sz="0" w:space="0" w:color="auto"/>
            <w:bottom w:val="none" w:sz="0" w:space="0" w:color="auto"/>
            <w:right w:val="none" w:sz="0" w:space="0" w:color="auto"/>
          </w:divBdr>
        </w:div>
        <w:div w:id="1503352856">
          <w:marLeft w:val="0"/>
          <w:marRight w:val="0"/>
          <w:marTop w:val="0"/>
          <w:marBottom w:val="0"/>
          <w:divBdr>
            <w:top w:val="none" w:sz="0" w:space="0" w:color="auto"/>
            <w:left w:val="none" w:sz="0" w:space="0" w:color="auto"/>
            <w:bottom w:val="none" w:sz="0" w:space="0" w:color="auto"/>
            <w:right w:val="none" w:sz="0" w:space="0" w:color="auto"/>
          </w:divBdr>
        </w:div>
        <w:div w:id="1046568196">
          <w:marLeft w:val="0"/>
          <w:marRight w:val="0"/>
          <w:marTop w:val="0"/>
          <w:marBottom w:val="0"/>
          <w:divBdr>
            <w:top w:val="none" w:sz="0" w:space="0" w:color="auto"/>
            <w:left w:val="none" w:sz="0" w:space="0" w:color="auto"/>
            <w:bottom w:val="none" w:sz="0" w:space="0" w:color="auto"/>
            <w:right w:val="none" w:sz="0" w:space="0" w:color="auto"/>
          </w:divBdr>
        </w:div>
        <w:div w:id="1587574436">
          <w:marLeft w:val="0"/>
          <w:marRight w:val="0"/>
          <w:marTop w:val="0"/>
          <w:marBottom w:val="0"/>
          <w:divBdr>
            <w:top w:val="none" w:sz="0" w:space="0" w:color="auto"/>
            <w:left w:val="none" w:sz="0" w:space="0" w:color="auto"/>
            <w:bottom w:val="none" w:sz="0" w:space="0" w:color="auto"/>
            <w:right w:val="none" w:sz="0" w:space="0" w:color="auto"/>
          </w:divBdr>
          <w:divsChild>
            <w:div w:id="1985814241">
              <w:marLeft w:val="0"/>
              <w:marRight w:val="0"/>
              <w:marTop w:val="0"/>
              <w:marBottom w:val="0"/>
              <w:divBdr>
                <w:top w:val="none" w:sz="0" w:space="0" w:color="auto"/>
                <w:left w:val="none" w:sz="0" w:space="0" w:color="auto"/>
                <w:bottom w:val="none" w:sz="0" w:space="0" w:color="auto"/>
                <w:right w:val="none" w:sz="0" w:space="0" w:color="auto"/>
              </w:divBdr>
            </w:div>
            <w:div w:id="1065880609">
              <w:marLeft w:val="0"/>
              <w:marRight w:val="0"/>
              <w:marTop w:val="0"/>
              <w:marBottom w:val="0"/>
              <w:divBdr>
                <w:top w:val="none" w:sz="0" w:space="0" w:color="auto"/>
                <w:left w:val="none" w:sz="0" w:space="0" w:color="auto"/>
                <w:bottom w:val="none" w:sz="0" w:space="0" w:color="auto"/>
                <w:right w:val="none" w:sz="0" w:space="0" w:color="auto"/>
              </w:divBdr>
            </w:div>
            <w:div w:id="1784838781">
              <w:marLeft w:val="0"/>
              <w:marRight w:val="0"/>
              <w:marTop w:val="0"/>
              <w:marBottom w:val="0"/>
              <w:divBdr>
                <w:top w:val="none" w:sz="0" w:space="0" w:color="auto"/>
                <w:left w:val="none" w:sz="0" w:space="0" w:color="auto"/>
                <w:bottom w:val="none" w:sz="0" w:space="0" w:color="auto"/>
                <w:right w:val="none" w:sz="0" w:space="0" w:color="auto"/>
              </w:divBdr>
            </w:div>
            <w:div w:id="716316450">
              <w:marLeft w:val="0"/>
              <w:marRight w:val="0"/>
              <w:marTop w:val="0"/>
              <w:marBottom w:val="0"/>
              <w:divBdr>
                <w:top w:val="none" w:sz="0" w:space="0" w:color="auto"/>
                <w:left w:val="none" w:sz="0" w:space="0" w:color="auto"/>
                <w:bottom w:val="none" w:sz="0" w:space="0" w:color="auto"/>
                <w:right w:val="none" w:sz="0" w:space="0" w:color="auto"/>
              </w:divBdr>
            </w:div>
          </w:divsChild>
        </w:div>
        <w:div w:id="2047173071">
          <w:marLeft w:val="0"/>
          <w:marRight w:val="0"/>
          <w:marTop w:val="0"/>
          <w:marBottom w:val="0"/>
          <w:divBdr>
            <w:top w:val="none" w:sz="0" w:space="0" w:color="auto"/>
            <w:left w:val="none" w:sz="0" w:space="0" w:color="auto"/>
            <w:bottom w:val="none" w:sz="0" w:space="0" w:color="auto"/>
            <w:right w:val="none" w:sz="0" w:space="0" w:color="auto"/>
          </w:divBdr>
          <w:divsChild>
            <w:div w:id="337970501">
              <w:marLeft w:val="0"/>
              <w:marRight w:val="0"/>
              <w:marTop w:val="0"/>
              <w:marBottom w:val="0"/>
              <w:divBdr>
                <w:top w:val="none" w:sz="0" w:space="0" w:color="auto"/>
                <w:left w:val="none" w:sz="0" w:space="0" w:color="auto"/>
                <w:bottom w:val="none" w:sz="0" w:space="0" w:color="auto"/>
                <w:right w:val="none" w:sz="0" w:space="0" w:color="auto"/>
              </w:divBdr>
            </w:div>
            <w:div w:id="783768954">
              <w:marLeft w:val="0"/>
              <w:marRight w:val="0"/>
              <w:marTop w:val="0"/>
              <w:marBottom w:val="0"/>
              <w:divBdr>
                <w:top w:val="none" w:sz="0" w:space="0" w:color="auto"/>
                <w:left w:val="none" w:sz="0" w:space="0" w:color="auto"/>
                <w:bottom w:val="none" w:sz="0" w:space="0" w:color="auto"/>
                <w:right w:val="none" w:sz="0" w:space="0" w:color="auto"/>
              </w:divBdr>
            </w:div>
            <w:div w:id="1178231004">
              <w:marLeft w:val="0"/>
              <w:marRight w:val="0"/>
              <w:marTop w:val="0"/>
              <w:marBottom w:val="0"/>
              <w:divBdr>
                <w:top w:val="none" w:sz="0" w:space="0" w:color="auto"/>
                <w:left w:val="none" w:sz="0" w:space="0" w:color="auto"/>
                <w:bottom w:val="none" w:sz="0" w:space="0" w:color="auto"/>
                <w:right w:val="none" w:sz="0" w:space="0" w:color="auto"/>
              </w:divBdr>
            </w:div>
            <w:div w:id="1852915273">
              <w:marLeft w:val="0"/>
              <w:marRight w:val="0"/>
              <w:marTop w:val="0"/>
              <w:marBottom w:val="0"/>
              <w:divBdr>
                <w:top w:val="none" w:sz="0" w:space="0" w:color="auto"/>
                <w:left w:val="none" w:sz="0" w:space="0" w:color="auto"/>
                <w:bottom w:val="none" w:sz="0" w:space="0" w:color="auto"/>
                <w:right w:val="none" w:sz="0" w:space="0" w:color="auto"/>
              </w:divBdr>
            </w:div>
            <w:div w:id="355736883">
              <w:marLeft w:val="0"/>
              <w:marRight w:val="0"/>
              <w:marTop w:val="0"/>
              <w:marBottom w:val="0"/>
              <w:divBdr>
                <w:top w:val="none" w:sz="0" w:space="0" w:color="auto"/>
                <w:left w:val="none" w:sz="0" w:space="0" w:color="auto"/>
                <w:bottom w:val="none" w:sz="0" w:space="0" w:color="auto"/>
                <w:right w:val="none" w:sz="0" w:space="0" w:color="auto"/>
              </w:divBdr>
            </w:div>
            <w:div w:id="1337224122">
              <w:marLeft w:val="0"/>
              <w:marRight w:val="0"/>
              <w:marTop w:val="0"/>
              <w:marBottom w:val="0"/>
              <w:divBdr>
                <w:top w:val="none" w:sz="0" w:space="0" w:color="auto"/>
                <w:left w:val="none" w:sz="0" w:space="0" w:color="auto"/>
                <w:bottom w:val="none" w:sz="0" w:space="0" w:color="auto"/>
                <w:right w:val="none" w:sz="0" w:space="0" w:color="auto"/>
              </w:divBdr>
            </w:div>
            <w:div w:id="1673993800">
              <w:marLeft w:val="0"/>
              <w:marRight w:val="0"/>
              <w:marTop w:val="0"/>
              <w:marBottom w:val="0"/>
              <w:divBdr>
                <w:top w:val="none" w:sz="0" w:space="0" w:color="auto"/>
                <w:left w:val="none" w:sz="0" w:space="0" w:color="auto"/>
                <w:bottom w:val="none" w:sz="0" w:space="0" w:color="auto"/>
                <w:right w:val="none" w:sz="0" w:space="0" w:color="auto"/>
              </w:divBdr>
            </w:div>
            <w:div w:id="1048530555">
              <w:marLeft w:val="0"/>
              <w:marRight w:val="0"/>
              <w:marTop w:val="0"/>
              <w:marBottom w:val="0"/>
              <w:divBdr>
                <w:top w:val="none" w:sz="0" w:space="0" w:color="auto"/>
                <w:left w:val="none" w:sz="0" w:space="0" w:color="auto"/>
                <w:bottom w:val="none" w:sz="0" w:space="0" w:color="auto"/>
                <w:right w:val="none" w:sz="0" w:space="0" w:color="auto"/>
              </w:divBdr>
            </w:div>
            <w:div w:id="1412241682">
              <w:marLeft w:val="0"/>
              <w:marRight w:val="0"/>
              <w:marTop w:val="0"/>
              <w:marBottom w:val="0"/>
              <w:divBdr>
                <w:top w:val="none" w:sz="0" w:space="0" w:color="auto"/>
                <w:left w:val="none" w:sz="0" w:space="0" w:color="auto"/>
                <w:bottom w:val="none" w:sz="0" w:space="0" w:color="auto"/>
                <w:right w:val="none" w:sz="0" w:space="0" w:color="auto"/>
              </w:divBdr>
            </w:div>
            <w:div w:id="1186403507">
              <w:marLeft w:val="0"/>
              <w:marRight w:val="0"/>
              <w:marTop w:val="0"/>
              <w:marBottom w:val="0"/>
              <w:divBdr>
                <w:top w:val="none" w:sz="0" w:space="0" w:color="auto"/>
                <w:left w:val="none" w:sz="0" w:space="0" w:color="auto"/>
                <w:bottom w:val="none" w:sz="0" w:space="0" w:color="auto"/>
                <w:right w:val="none" w:sz="0" w:space="0" w:color="auto"/>
              </w:divBdr>
            </w:div>
            <w:div w:id="703797948">
              <w:marLeft w:val="0"/>
              <w:marRight w:val="0"/>
              <w:marTop w:val="0"/>
              <w:marBottom w:val="0"/>
              <w:divBdr>
                <w:top w:val="none" w:sz="0" w:space="0" w:color="auto"/>
                <w:left w:val="none" w:sz="0" w:space="0" w:color="auto"/>
                <w:bottom w:val="none" w:sz="0" w:space="0" w:color="auto"/>
                <w:right w:val="none" w:sz="0" w:space="0" w:color="auto"/>
              </w:divBdr>
            </w:div>
            <w:div w:id="869611198">
              <w:marLeft w:val="0"/>
              <w:marRight w:val="0"/>
              <w:marTop w:val="0"/>
              <w:marBottom w:val="0"/>
              <w:divBdr>
                <w:top w:val="none" w:sz="0" w:space="0" w:color="auto"/>
                <w:left w:val="none" w:sz="0" w:space="0" w:color="auto"/>
                <w:bottom w:val="none" w:sz="0" w:space="0" w:color="auto"/>
                <w:right w:val="none" w:sz="0" w:space="0" w:color="auto"/>
              </w:divBdr>
            </w:div>
            <w:div w:id="991056615">
              <w:marLeft w:val="0"/>
              <w:marRight w:val="0"/>
              <w:marTop w:val="0"/>
              <w:marBottom w:val="0"/>
              <w:divBdr>
                <w:top w:val="none" w:sz="0" w:space="0" w:color="auto"/>
                <w:left w:val="none" w:sz="0" w:space="0" w:color="auto"/>
                <w:bottom w:val="none" w:sz="0" w:space="0" w:color="auto"/>
                <w:right w:val="none" w:sz="0" w:space="0" w:color="auto"/>
              </w:divBdr>
            </w:div>
          </w:divsChild>
        </w:div>
        <w:div w:id="1796873197">
          <w:marLeft w:val="0"/>
          <w:marRight w:val="0"/>
          <w:marTop w:val="0"/>
          <w:marBottom w:val="0"/>
          <w:divBdr>
            <w:top w:val="none" w:sz="0" w:space="0" w:color="auto"/>
            <w:left w:val="none" w:sz="0" w:space="0" w:color="auto"/>
            <w:bottom w:val="none" w:sz="0" w:space="0" w:color="auto"/>
            <w:right w:val="none" w:sz="0" w:space="0" w:color="auto"/>
          </w:divBdr>
        </w:div>
        <w:div w:id="1857383645">
          <w:marLeft w:val="0"/>
          <w:marRight w:val="0"/>
          <w:marTop w:val="0"/>
          <w:marBottom w:val="0"/>
          <w:divBdr>
            <w:top w:val="none" w:sz="0" w:space="0" w:color="auto"/>
            <w:left w:val="none" w:sz="0" w:space="0" w:color="auto"/>
            <w:bottom w:val="none" w:sz="0" w:space="0" w:color="auto"/>
            <w:right w:val="none" w:sz="0" w:space="0" w:color="auto"/>
          </w:divBdr>
        </w:div>
        <w:div w:id="2028604651">
          <w:marLeft w:val="0"/>
          <w:marRight w:val="0"/>
          <w:marTop w:val="0"/>
          <w:marBottom w:val="0"/>
          <w:divBdr>
            <w:top w:val="none" w:sz="0" w:space="0" w:color="auto"/>
            <w:left w:val="none" w:sz="0" w:space="0" w:color="auto"/>
            <w:bottom w:val="none" w:sz="0" w:space="0" w:color="auto"/>
            <w:right w:val="none" w:sz="0" w:space="0" w:color="auto"/>
          </w:divBdr>
        </w:div>
        <w:div w:id="665206634">
          <w:marLeft w:val="0"/>
          <w:marRight w:val="0"/>
          <w:marTop w:val="0"/>
          <w:marBottom w:val="0"/>
          <w:divBdr>
            <w:top w:val="none" w:sz="0" w:space="0" w:color="auto"/>
            <w:left w:val="none" w:sz="0" w:space="0" w:color="auto"/>
            <w:bottom w:val="none" w:sz="0" w:space="0" w:color="auto"/>
            <w:right w:val="none" w:sz="0" w:space="0" w:color="auto"/>
          </w:divBdr>
        </w:div>
        <w:div w:id="1530751417">
          <w:marLeft w:val="0"/>
          <w:marRight w:val="0"/>
          <w:marTop w:val="0"/>
          <w:marBottom w:val="0"/>
          <w:divBdr>
            <w:top w:val="none" w:sz="0" w:space="0" w:color="auto"/>
            <w:left w:val="none" w:sz="0" w:space="0" w:color="auto"/>
            <w:bottom w:val="none" w:sz="0" w:space="0" w:color="auto"/>
            <w:right w:val="none" w:sz="0" w:space="0" w:color="auto"/>
          </w:divBdr>
        </w:div>
        <w:div w:id="164054991">
          <w:marLeft w:val="0"/>
          <w:marRight w:val="0"/>
          <w:marTop w:val="0"/>
          <w:marBottom w:val="0"/>
          <w:divBdr>
            <w:top w:val="none" w:sz="0" w:space="0" w:color="auto"/>
            <w:left w:val="none" w:sz="0" w:space="0" w:color="auto"/>
            <w:bottom w:val="none" w:sz="0" w:space="0" w:color="auto"/>
            <w:right w:val="none" w:sz="0" w:space="0" w:color="auto"/>
          </w:divBdr>
        </w:div>
        <w:div w:id="2065056601">
          <w:marLeft w:val="0"/>
          <w:marRight w:val="0"/>
          <w:marTop w:val="0"/>
          <w:marBottom w:val="0"/>
          <w:divBdr>
            <w:top w:val="none" w:sz="0" w:space="0" w:color="auto"/>
            <w:left w:val="none" w:sz="0" w:space="0" w:color="auto"/>
            <w:bottom w:val="none" w:sz="0" w:space="0" w:color="auto"/>
            <w:right w:val="none" w:sz="0" w:space="0" w:color="auto"/>
          </w:divBdr>
        </w:div>
        <w:div w:id="1304189289">
          <w:marLeft w:val="0"/>
          <w:marRight w:val="0"/>
          <w:marTop w:val="0"/>
          <w:marBottom w:val="0"/>
          <w:divBdr>
            <w:top w:val="none" w:sz="0" w:space="0" w:color="auto"/>
            <w:left w:val="none" w:sz="0" w:space="0" w:color="auto"/>
            <w:bottom w:val="none" w:sz="0" w:space="0" w:color="auto"/>
            <w:right w:val="none" w:sz="0" w:space="0" w:color="auto"/>
          </w:divBdr>
        </w:div>
        <w:div w:id="980620142">
          <w:marLeft w:val="0"/>
          <w:marRight w:val="0"/>
          <w:marTop w:val="0"/>
          <w:marBottom w:val="0"/>
          <w:divBdr>
            <w:top w:val="none" w:sz="0" w:space="0" w:color="auto"/>
            <w:left w:val="none" w:sz="0" w:space="0" w:color="auto"/>
            <w:bottom w:val="none" w:sz="0" w:space="0" w:color="auto"/>
            <w:right w:val="none" w:sz="0" w:space="0" w:color="auto"/>
          </w:divBdr>
        </w:div>
        <w:div w:id="1978485794">
          <w:marLeft w:val="0"/>
          <w:marRight w:val="0"/>
          <w:marTop w:val="0"/>
          <w:marBottom w:val="0"/>
          <w:divBdr>
            <w:top w:val="none" w:sz="0" w:space="0" w:color="auto"/>
            <w:left w:val="none" w:sz="0" w:space="0" w:color="auto"/>
            <w:bottom w:val="none" w:sz="0" w:space="0" w:color="auto"/>
            <w:right w:val="none" w:sz="0" w:space="0" w:color="auto"/>
          </w:divBdr>
        </w:div>
        <w:div w:id="1618020206">
          <w:marLeft w:val="0"/>
          <w:marRight w:val="0"/>
          <w:marTop w:val="0"/>
          <w:marBottom w:val="0"/>
          <w:divBdr>
            <w:top w:val="none" w:sz="0" w:space="0" w:color="auto"/>
            <w:left w:val="none" w:sz="0" w:space="0" w:color="auto"/>
            <w:bottom w:val="none" w:sz="0" w:space="0" w:color="auto"/>
            <w:right w:val="none" w:sz="0" w:space="0" w:color="auto"/>
          </w:divBdr>
        </w:div>
        <w:div w:id="2042975947">
          <w:marLeft w:val="0"/>
          <w:marRight w:val="0"/>
          <w:marTop w:val="0"/>
          <w:marBottom w:val="0"/>
          <w:divBdr>
            <w:top w:val="none" w:sz="0" w:space="0" w:color="auto"/>
            <w:left w:val="none" w:sz="0" w:space="0" w:color="auto"/>
            <w:bottom w:val="none" w:sz="0" w:space="0" w:color="auto"/>
            <w:right w:val="none" w:sz="0" w:space="0" w:color="auto"/>
          </w:divBdr>
          <w:divsChild>
            <w:div w:id="571742520">
              <w:marLeft w:val="0"/>
              <w:marRight w:val="0"/>
              <w:marTop w:val="0"/>
              <w:marBottom w:val="0"/>
              <w:divBdr>
                <w:top w:val="none" w:sz="0" w:space="0" w:color="auto"/>
                <w:left w:val="none" w:sz="0" w:space="0" w:color="auto"/>
                <w:bottom w:val="none" w:sz="0" w:space="0" w:color="auto"/>
                <w:right w:val="none" w:sz="0" w:space="0" w:color="auto"/>
              </w:divBdr>
            </w:div>
            <w:div w:id="252512867">
              <w:marLeft w:val="0"/>
              <w:marRight w:val="0"/>
              <w:marTop w:val="0"/>
              <w:marBottom w:val="0"/>
              <w:divBdr>
                <w:top w:val="none" w:sz="0" w:space="0" w:color="auto"/>
                <w:left w:val="none" w:sz="0" w:space="0" w:color="auto"/>
                <w:bottom w:val="none" w:sz="0" w:space="0" w:color="auto"/>
                <w:right w:val="none" w:sz="0" w:space="0" w:color="auto"/>
              </w:divBdr>
            </w:div>
          </w:divsChild>
        </w:div>
        <w:div w:id="1500610260">
          <w:marLeft w:val="0"/>
          <w:marRight w:val="0"/>
          <w:marTop w:val="0"/>
          <w:marBottom w:val="0"/>
          <w:divBdr>
            <w:top w:val="none" w:sz="0" w:space="0" w:color="auto"/>
            <w:left w:val="none" w:sz="0" w:space="0" w:color="auto"/>
            <w:bottom w:val="none" w:sz="0" w:space="0" w:color="auto"/>
            <w:right w:val="none" w:sz="0" w:space="0" w:color="auto"/>
          </w:divBdr>
        </w:div>
        <w:div w:id="1153564954">
          <w:marLeft w:val="0"/>
          <w:marRight w:val="0"/>
          <w:marTop w:val="0"/>
          <w:marBottom w:val="0"/>
          <w:divBdr>
            <w:top w:val="none" w:sz="0" w:space="0" w:color="auto"/>
            <w:left w:val="none" w:sz="0" w:space="0" w:color="auto"/>
            <w:bottom w:val="none" w:sz="0" w:space="0" w:color="auto"/>
            <w:right w:val="none" w:sz="0" w:space="0" w:color="auto"/>
          </w:divBdr>
        </w:div>
        <w:div w:id="1116413321">
          <w:marLeft w:val="0"/>
          <w:marRight w:val="0"/>
          <w:marTop w:val="0"/>
          <w:marBottom w:val="0"/>
          <w:divBdr>
            <w:top w:val="none" w:sz="0" w:space="0" w:color="auto"/>
            <w:left w:val="none" w:sz="0" w:space="0" w:color="auto"/>
            <w:bottom w:val="none" w:sz="0" w:space="0" w:color="auto"/>
            <w:right w:val="none" w:sz="0" w:space="0" w:color="auto"/>
          </w:divBdr>
        </w:div>
        <w:div w:id="745806358">
          <w:marLeft w:val="0"/>
          <w:marRight w:val="0"/>
          <w:marTop w:val="0"/>
          <w:marBottom w:val="0"/>
          <w:divBdr>
            <w:top w:val="none" w:sz="0" w:space="0" w:color="auto"/>
            <w:left w:val="none" w:sz="0" w:space="0" w:color="auto"/>
            <w:bottom w:val="none" w:sz="0" w:space="0" w:color="auto"/>
            <w:right w:val="none" w:sz="0" w:space="0" w:color="auto"/>
          </w:divBdr>
        </w:div>
        <w:div w:id="1186023229">
          <w:marLeft w:val="0"/>
          <w:marRight w:val="0"/>
          <w:marTop w:val="0"/>
          <w:marBottom w:val="0"/>
          <w:divBdr>
            <w:top w:val="none" w:sz="0" w:space="0" w:color="auto"/>
            <w:left w:val="none" w:sz="0" w:space="0" w:color="auto"/>
            <w:bottom w:val="none" w:sz="0" w:space="0" w:color="auto"/>
            <w:right w:val="none" w:sz="0" w:space="0" w:color="auto"/>
          </w:divBdr>
        </w:div>
        <w:div w:id="2044868434">
          <w:marLeft w:val="0"/>
          <w:marRight w:val="0"/>
          <w:marTop w:val="0"/>
          <w:marBottom w:val="0"/>
          <w:divBdr>
            <w:top w:val="none" w:sz="0" w:space="0" w:color="auto"/>
            <w:left w:val="none" w:sz="0" w:space="0" w:color="auto"/>
            <w:bottom w:val="none" w:sz="0" w:space="0" w:color="auto"/>
            <w:right w:val="none" w:sz="0" w:space="0" w:color="auto"/>
          </w:divBdr>
        </w:div>
        <w:div w:id="1633248773">
          <w:marLeft w:val="0"/>
          <w:marRight w:val="0"/>
          <w:marTop w:val="0"/>
          <w:marBottom w:val="0"/>
          <w:divBdr>
            <w:top w:val="none" w:sz="0" w:space="0" w:color="auto"/>
            <w:left w:val="none" w:sz="0" w:space="0" w:color="auto"/>
            <w:bottom w:val="none" w:sz="0" w:space="0" w:color="auto"/>
            <w:right w:val="none" w:sz="0" w:space="0" w:color="auto"/>
          </w:divBdr>
          <w:divsChild>
            <w:div w:id="1274168552">
              <w:marLeft w:val="0"/>
              <w:marRight w:val="0"/>
              <w:marTop w:val="0"/>
              <w:marBottom w:val="0"/>
              <w:divBdr>
                <w:top w:val="none" w:sz="0" w:space="0" w:color="auto"/>
                <w:left w:val="none" w:sz="0" w:space="0" w:color="auto"/>
                <w:bottom w:val="none" w:sz="0" w:space="0" w:color="auto"/>
                <w:right w:val="none" w:sz="0" w:space="0" w:color="auto"/>
              </w:divBdr>
            </w:div>
            <w:div w:id="552741927">
              <w:marLeft w:val="0"/>
              <w:marRight w:val="0"/>
              <w:marTop w:val="0"/>
              <w:marBottom w:val="0"/>
              <w:divBdr>
                <w:top w:val="none" w:sz="0" w:space="0" w:color="auto"/>
                <w:left w:val="none" w:sz="0" w:space="0" w:color="auto"/>
                <w:bottom w:val="none" w:sz="0" w:space="0" w:color="auto"/>
                <w:right w:val="none" w:sz="0" w:space="0" w:color="auto"/>
              </w:divBdr>
            </w:div>
            <w:div w:id="2017878289">
              <w:marLeft w:val="0"/>
              <w:marRight w:val="0"/>
              <w:marTop w:val="0"/>
              <w:marBottom w:val="0"/>
              <w:divBdr>
                <w:top w:val="none" w:sz="0" w:space="0" w:color="auto"/>
                <w:left w:val="none" w:sz="0" w:space="0" w:color="auto"/>
                <w:bottom w:val="none" w:sz="0" w:space="0" w:color="auto"/>
                <w:right w:val="none" w:sz="0" w:space="0" w:color="auto"/>
              </w:divBdr>
            </w:div>
            <w:div w:id="1726374239">
              <w:marLeft w:val="0"/>
              <w:marRight w:val="0"/>
              <w:marTop w:val="0"/>
              <w:marBottom w:val="0"/>
              <w:divBdr>
                <w:top w:val="none" w:sz="0" w:space="0" w:color="auto"/>
                <w:left w:val="none" w:sz="0" w:space="0" w:color="auto"/>
                <w:bottom w:val="none" w:sz="0" w:space="0" w:color="auto"/>
                <w:right w:val="none" w:sz="0" w:space="0" w:color="auto"/>
              </w:divBdr>
            </w:div>
            <w:div w:id="421032023">
              <w:marLeft w:val="0"/>
              <w:marRight w:val="0"/>
              <w:marTop w:val="0"/>
              <w:marBottom w:val="0"/>
              <w:divBdr>
                <w:top w:val="none" w:sz="0" w:space="0" w:color="auto"/>
                <w:left w:val="none" w:sz="0" w:space="0" w:color="auto"/>
                <w:bottom w:val="none" w:sz="0" w:space="0" w:color="auto"/>
                <w:right w:val="none" w:sz="0" w:space="0" w:color="auto"/>
              </w:divBdr>
            </w:div>
            <w:div w:id="1695687106">
              <w:marLeft w:val="0"/>
              <w:marRight w:val="0"/>
              <w:marTop w:val="0"/>
              <w:marBottom w:val="0"/>
              <w:divBdr>
                <w:top w:val="none" w:sz="0" w:space="0" w:color="auto"/>
                <w:left w:val="none" w:sz="0" w:space="0" w:color="auto"/>
                <w:bottom w:val="none" w:sz="0" w:space="0" w:color="auto"/>
                <w:right w:val="none" w:sz="0" w:space="0" w:color="auto"/>
              </w:divBdr>
            </w:div>
            <w:div w:id="648245063">
              <w:marLeft w:val="0"/>
              <w:marRight w:val="0"/>
              <w:marTop w:val="0"/>
              <w:marBottom w:val="0"/>
              <w:divBdr>
                <w:top w:val="none" w:sz="0" w:space="0" w:color="auto"/>
                <w:left w:val="none" w:sz="0" w:space="0" w:color="auto"/>
                <w:bottom w:val="none" w:sz="0" w:space="0" w:color="auto"/>
                <w:right w:val="none" w:sz="0" w:space="0" w:color="auto"/>
              </w:divBdr>
            </w:div>
            <w:div w:id="430586770">
              <w:marLeft w:val="0"/>
              <w:marRight w:val="0"/>
              <w:marTop w:val="0"/>
              <w:marBottom w:val="0"/>
              <w:divBdr>
                <w:top w:val="none" w:sz="0" w:space="0" w:color="auto"/>
                <w:left w:val="none" w:sz="0" w:space="0" w:color="auto"/>
                <w:bottom w:val="none" w:sz="0" w:space="0" w:color="auto"/>
                <w:right w:val="none" w:sz="0" w:space="0" w:color="auto"/>
              </w:divBdr>
            </w:div>
          </w:divsChild>
        </w:div>
        <w:div w:id="1673727407">
          <w:marLeft w:val="0"/>
          <w:marRight w:val="0"/>
          <w:marTop w:val="0"/>
          <w:marBottom w:val="0"/>
          <w:divBdr>
            <w:top w:val="none" w:sz="0" w:space="0" w:color="auto"/>
            <w:left w:val="none" w:sz="0" w:space="0" w:color="auto"/>
            <w:bottom w:val="none" w:sz="0" w:space="0" w:color="auto"/>
            <w:right w:val="none" w:sz="0" w:space="0" w:color="auto"/>
          </w:divBdr>
        </w:div>
        <w:div w:id="1963337150">
          <w:marLeft w:val="0"/>
          <w:marRight w:val="0"/>
          <w:marTop w:val="0"/>
          <w:marBottom w:val="0"/>
          <w:divBdr>
            <w:top w:val="none" w:sz="0" w:space="0" w:color="auto"/>
            <w:left w:val="none" w:sz="0" w:space="0" w:color="auto"/>
            <w:bottom w:val="none" w:sz="0" w:space="0" w:color="auto"/>
            <w:right w:val="none" w:sz="0" w:space="0" w:color="auto"/>
          </w:divBdr>
        </w:div>
        <w:div w:id="391394355">
          <w:marLeft w:val="0"/>
          <w:marRight w:val="0"/>
          <w:marTop w:val="0"/>
          <w:marBottom w:val="0"/>
          <w:divBdr>
            <w:top w:val="none" w:sz="0" w:space="0" w:color="auto"/>
            <w:left w:val="none" w:sz="0" w:space="0" w:color="auto"/>
            <w:bottom w:val="none" w:sz="0" w:space="0" w:color="auto"/>
            <w:right w:val="none" w:sz="0" w:space="0" w:color="auto"/>
          </w:divBdr>
          <w:divsChild>
            <w:div w:id="58555706">
              <w:marLeft w:val="0"/>
              <w:marRight w:val="0"/>
              <w:marTop w:val="0"/>
              <w:marBottom w:val="0"/>
              <w:divBdr>
                <w:top w:val="none" w:sz="0" w:space="0" w:color="auto"/>
                <w:left w:val="none" w:sz="0" w:space="0" w:color="auto"/>
                <w:bottom w:val="none" w:sz="0" w:space="0" w:color="auto"/>
                <w:right w:val="none" w:sz="0" w:space="0" w:color="auto"/>
              </w:divBdr>
            </w:div>
            <w:div w:id="1475290556">
              <w:marLeft w:val="0"/>
              <w:marRight w:val="0"/>
              <w:marTop w:val="0"/>
              <w:marBottom w:val="0"/>
              <w:divBdr>
                <w:top w:val="none" w:sz="0" w:space="0" w:color="auto"/>
                <w:left w:val="none" w:sz="0" w:space="0" w:color="auto"/>
                <w:bottom w:val="none" w:sz="0" w:space="0" w:color="auto"/>
                <w:right w:val="none" w:sz="0" w:space="0" w:color="auto"/>
              </w:divBdr>
            </w:div>
            <w:div w:id="1044721925">
              <w:marLeft w:val="0"/>
              <w:marRight w:val="0"/>
              <w:marTop w:val="0"/>
              <w:marBottom w:val="0"/>
              <w:divBdr>
                <w:top w:val="none" w:sz="0" w:space="0" w:color="auto"/>
                <w:left w:val="none" w:sz="0" w:space="0" w:color="auto"/>
                <w:bottom w:val="none" w:sz="0" w:space="0" w:color="auto"/>
                <w:right w:val="none" w:sz="0" w:space="0" w:color="auto"/>
              </w:divBdr>
            </w:div>
          </w:divsChild>
        </w:div>
        <w:div w:id="319502262">
          <w:marLeft w:val="0"/>
          <w:marRight w:val="0"/>
          <w:marTop w:val="0"/>
          <w:marBottom w:val="0"/>
          <w:divBdr>
            <w:top w:val="none" w:sz="0" w:space="0" w:color="auto"/>
            <w:left w:val="none" w:sz="0" w:space="0" w:color="auto"/>
            <w:bottom w:val="none" w:sz="0" w:space="0" w:color="auto"/>
            <w:right w:val="none" w:sz="0" w:space="0" w:color="auto"/>
          </w:divBdr>
        </w:div>
        <w:div w:id="1334793837">
          <w:marLeft w:val="0"/>
          <w:marRight w:val="0"/>
          <w:marTop w:val="0"/>
          <w:marBottom w:val="0"/>
          <w:divBdr>
            <w:top w:val="none" w:sz="0" w:space="0" w:color="auto"/>
            <w:left w:val="none" w:sz="0" w:space="0" w:color="auto"/>
            <w:bottom w:val="none" w:sz="0" w:space="0" w:color="auto"/>
            <w:right w:val="none" w:sz="0" w:space="0" w:color="auto"/>
          </w:divBdr>
        </w:div>
        <w:div w:id="983242247">
          <w:marLeft w:val="0"/>
          <w:marRight w:val="0"/>
          <w:marTop w:val="0"/>
          <w:marBottom w:val="0"/>
          <w:divBdr>
            <w:top w:val="none" w:sz="0" w:space="0" w:color="auto"/>
            <w:left w:val="none" w:sz="0" w:space="0" w:color="auto"/>
            <w:bottom w:val="none" w:sz="0" w:space="0" w:color="auto"/>
            <w:right w:val="none" w:sz="0" w:space="0" w:color="auto"/>
          </w:divBdr>
        </w:div>
        <w:div w:id="223103604">
          <w:marLeft w:val="0"/>
          <w:marRight w:val="0"/>
          <w:marTop w:val="0"/>
          <w:marBottom w:val="0"/>
          <w:divBdr>
            <w:top w:val="none" w:sz="0" w:space="0" w:color="auto"/>
            <w:left w:val="none" w:sz="0" w:space="0" w:color="auto"/>
            <w:bottom w:val="none" w:sz="0" w:space="0" w:color="auto"/>
            <w:right w:val="none" w:sz="0" w:space="0" w:color="auto"/>
          </w:divBdr>
        </w:div>
        <w:div w:id="1811436808">
          <w:marLeft w:val="0"/>
          <w:marRight w:val="0"/>
          <w:marTop w:val="0"/>
          <w:marBottom w:val="0"/>
          <w:divBdr>
            <w:top w:val="none" w:sz="0" w:space="0" w:color="auto"/>
            <w:left w:val="none" w:sz="0" w:space="0" w:color="auto"/>
            <w:bottom w:val="none" w:sz="0" w:space="0" w:color="auto"/>
            <w:right w:val="none" w:sz="0" w:space="0" w:color="auto"/>
          </w:divBdr>
        </w:div>
        <w:div w:id="985818603">
          <w:marLeft w:val="0"/>
          <w:marRight w:val="0"/>
          <w:marTop w:val="0"/>
          <w:marBottom w:val="0"/>
          <w:divBdr>
            <w:top w:val="none" w:sz="0" w:space="0" w:color="auto"/>
            <w:left w:val="none" w:sz="0" w:space="0" w:color="auto"/>
            <w:bottom w:val="none" w:sz="0" w:space="0" w:color="auto"/>
            <w:right w:val="none" w:sz="0" w:space="0" w:color="auto"/>
          </w:divBdr>
        </w:div>
        <w:div w:id="2142919148">
          <w:marLeft w:val="0"/>
          <w:marRight w:val="0"/>
          <w:marTop w:val="0"/>
          <w:marBottom w:val="0"/>
          <w:divBdr>
            <w:top w:val="none" w:sz="0" w:space="0" w:color="auto"/>
            <w:left w:val="none" w:sz="0" w:space="0" w:color="auto"/>
            <w:bottom w:val="none" w:sz="0" w:space="0" w:color="auto"/>
            <w:right w:val="none" w:sz="0" w:space="0" w:color="auto"/>
          </w:divBdr>
        </w:div>
        <w:div w:id="1749955637">
          <w:marLeft w:val="0"/>
          <w:marRight w:val="0"/>
          <w:marTop w:val="0"/>
          <w:marBottom w:val="0"/>
          <w:divBdr>
            <w:top w:val="none" w:sz="0" w:space="0" w:color="auto"/>
            <w:left w:val="none" w:sz="0" w:space="0" w:color="auto"/>
            <w:bottom w:val="none" w:sz="0" w:space="0" w:color="auto"/>
            <w:right w:val="none" w:sz="0" w:space="0" w:color="auto"/>
          </w:divBdr>
        </w:div>
        <w:div w:id="1790198681">
          <w:marLeft w:val="0"/>
          <w:marRight w:val="0"/>
          <w:marTop w:val="0"/>
          <w:marBottom w:val="0"/>
          <w:divBdr>
            <w:top w:val="none" w:sz="0" w:space="0" w:color="auto"/>
            <w:left w:val="none" w:sz="0" w:space="0" w:color="auto"/>
            <w:bottom w:val="none" w:sz="0" w:space="0" w:color="auto"/>
            <w:right w:val="none" w:sz="0" w:space="0" w:color="auto"/>
          </w:divBdr>
        </w:div>
        <w:div w:id="1572235975">
          <w:marLeft w:val="0"/>
          <w:marRight w:val="0"/>
          <w:marTop w:val="0"/>
          <w:marBottom w:val="0"/>
          <w:divBdr>
            <w:top w:val="none" w:sz="0" w:space="0" w:color="auto"/>
            <w:left w:val="none" w:sz="0" w:space="0" w:color="auto"/>
            <w:bottom w:val="none" w:sz="0" w:space="0" w:color="auto"/>
            <w:right w:val="none" w:sz="0" w:space="0" w:color="auto"/>
          </w:divBdr>
          <w:divsChild>
            <w:div w:id="1545558026">
              <w:marLeft w:val="0"/>
              <w:marRight w:val="0"/>
              <w:marTop w:val="0"/>
              <w:marBottom w:val="0"/>
              <w:divBdr>
                <w:top w:val="none" w:sz="0" w:space="0" w:color="auto"/>
                <w:left w:val="none" w:sz="0" w:space="0" w:color="auto"/>
                <w:bottom w:val="none" w:sz="0" w:space="0" w:color="auto"/>
                <w:right w:val="none" w:sz="0" w:space="0" w:color="auto"/>
              </w:divBdr>
            </w:div>
            <w:div w:id="516388339">
              <w:marLeft w:val="0"/>
              <w:marRight w:val="0"/>
              <w:marTop w:val="0"/>
              <w:marBottom w:val="0"/>
              <w:divBdr>
                <w:top w:val="none" w:sz="0" w:space="0" w:color="auto"/>
                <w:left w:val="none" w:sz="0" w:space="0" w:color="auto"/>
                <w:bottom w:val="none" w:sz="0" w:space="0" w:color="auto"/>
                <w:right w:val="none" w:sz="0" w:space="0" w:color="auto"/>
              </w:divBdr>
            </w:div>
            <w:div w:id="186254957">
              <w:marLeft w:val="0"/>
              <w:marRight w:val="0"/>
              <w:marTop w:val="0"/>
              <w:marBottom w:val="0"/>
              <w:divBdr>
                <w:top w:val="none" w:sz="0" w:space="0" w:color="auto"/>
                <w:left w:val="none" w:sz="0" w:space="0" w:color="auto"/>
                <w:bottom w:val="none" w:sz="0" w:space="0" w:color="auto"/>
                <w:right w:val="none" w:sz="0" w:space="0" w:color="auto"/>
              </w:divBdr>
            </w:div>
            <w:div w:id="279412289">
              <w:marLeft w:val="0"/>
              <w:marRight w:val="0"/>
              <w:marTop w:val="0"/>
              <w:marBottom w:val="0"/>
              <w:divBdr>
                <w:top w:val="none" w:sz="0" w:space="0" w:color="auto"/>
                <w:left w:val="none" w:sz="0" w:space="0" w:color="auto"/>
                <w:bottom w:val="none" w:sz="0" w:space="0" w:color="auto"/>
                <w:right w:val="none" w:sz="0" w:space="0" w:color="auto"/>
              </w:divBdr>
            </w:div>
            <w:div w:id="1103305148">
              <w:marLeft w:val="0"/>
              <w:marRight w:val="0"/>
              <w:marTop w:val="0"/>
              <w:marBottom w:val="0"/>
              <w:divBdr>
                <w:top w:val="none" w:sz="0" w:space="0" w:color="auto"/>
                <w:left w:val="none" w:sz="0" w:space="0" w:color="auto"/>
                <w:bottom w:val="none" w:sz="0" w:space="0" w:color="auto"/>
                <w:right w:val="none" w:sz="0" w:space="0" w:color="auto"/>
              </w:divBdr>
            </w:div>
            <w:div w:id="1602295779">
              <w:marLeft w:val="0"/>
              <w:marRight w:val="0"/>
              <w:marTop w:val="0"/>
              <w:marBottom w:val="0"/>
              <w:divBdr>
                <w:top w:val="none" w:sz="0" w:space="0" w:color="auto"/>
                <w:left w:val="none" w:sz="0" w:space="0" w:color="auto"/>
                <w:bottom w:val="none" w:sz="0" w:space="0" w:color="auto"/>
                <w:right w:val="none" w:sz="0" w:space="0" w:color="auto"/>
              </w:divBdr>
            </w:div>
            <w:div w:id="1714499608">
              <w:marLeft w:val="0"/>
              <w:marRight w:val="0"/>
              <w:marTop w:val="0"/>
              <w:marBottom w:val="0"/>
              <w:divBdr>
                <w:top w:val="none" w:sz="0" w:space="0" w:color="auto"/>
                <w:left w:val="none" w:sz="0" w:space="0" w:color="auto"/>
                <w:bottom w:val="none" w:sz="0" w:space="0" w:color="auto"/>
                <w:right w:val="none" w:sz="0" w:space="0" w:color="auto"/>
              </w:divBdr>
            </w:div>
            <w:div w:id="417335181">
              <w:marLeft w:val="0"/>
              <w:marRight w:val="0"/>
              <w:marTop w:val="0"/>
              <w:marBottom w:val="0"/>
              <w:divBdr>
                <w:top w:val="none" w:sz="0" w:space="0" w:color="auto"/>
                <w:left w:val="none" w:sz="0" w:space="0" w:color="auto"/>
                <w:bottom w:val="none" w:sz="0" w:space="0" w:color="auto"/>
                <w:right w:val="none" w:sz="0" w:space="0" w:color="auto"/>
              </w:divBdr>
            </w:div>
            <w:div w:id="847257490">
              <w:marLeft w:val="0"/>
              <w:marRight w:val="0"/>
              <w:marTop w:val="0"/>
              <w:marBottom w:val="0"/>
              <w:divBdr>
                <w:top w:val="none" w:sz="0" w:space="0" w:color="auto"/>
                <w:left w:val="none" w:sz="0" w:space="0" w:color="auto"/>
                <w:bottom w:val="none" w:sz="0" w:space="0" w:color="auto"/>
                <w:right w:val="none" w:sz="0" w:space="0" w:color="auto"/>
              </w:divBdr>
            </w:div>
            <w:div w:id="962230293">
              <w:marLeft w:val="0"/>
              <w:marRight w:val="0"/>
              <w:marTop w:val="0"/>
              <w:marBottom w:val="0"/>
              <w:divBdr>
                <w:top w:val="none" w:sz="0" w:space="0" w:color="auto"/>
                <w:left w:val="none" w:sz="0" w:space="0" w:color="auto"/>
                <w:bottom w:val="none" w:sz="0" w:space="0" w:color="auto"/>
                <w:right w:val="none" w:sz="0" w:space="0" w:color="auto"/>
              </w:divBdr>
            </w:div>
            <w:div w:id="1664892345">
              <w:marLeft w:val="0"/>
              <w:marRight w:val="0"/>
              <w:marTop w:val="0"/>
              <w:marBottom w:val="0"/>
              <w:divBdr>
                <w:top w:val="none" w:sz="0" w:space="0" w:color="auto"/>
                <w:left w:val="none" w:sz="0" w:space="0" w:color="auto"/>
                <w:bottom w:val="none" w:sz="0" w:space="0" w:color="auto"/>
                <w:right w:val="none" w:sz="0" w:space="0" w:color="auto"/>
              </w:divBdr>
            </w:div>
            <w:div w:id="1962766767">
              <w:marLeft w:val="0"/>
              <w:marRight w:val="0"/>
              <w:marTop w:val="0"/>
              <w:marBottom w:val="0"/>
              <w:divBdr>
                <w:top w:val="none" w:sz="0" w:space="0" w:color="auto"/>
                <w:left w:val="none" w:sz="0" w:space="0" w:color="auto"/>
                <w:bottom w:val="none" w:sz="0" w:space="0" w:color="auto"/>
                <w:right w:val="none" w:sz="0" w:space="0" w:color="auto"/>
              </w:divBdr>
            </w:div>
          </w:divsChild>
        </w:div>
        <w:div w:id="2127698612">
          <w:marLeft w:val="0"/>
          <w:marRight w:val="0"/>
          <w:marTop w:val="0"/>
          <w:marBottom w:val="0"/>
          <w:divBdr>
            <w:top w:val="none" w:sz="0" w:space="0" w:color="auto"/>
            <w:left w:val="none" w:sz="0" w:space="0" w:color="auto"/>
            <w:bottom w:val="none" w:sz="0" w:space="0" w:color="auto"/>
            <w:right w:val="none" w:sz="0" w:space="0" w:color="auto"/>
          </w:divBdr>
        </w:div>
        <w:div w:id="2032608972">
          <w:marLeft w:val="0"/>
          <w:marRight w:val="0"/>
          <w:marTop w:val="0"/>
          <w:marBottom w:val="0"/>
          <w:divBdr>
            <w:top w:val="none" w:sz="0" w:space="0" w:color="auto"/>
            <w:left w:val="none" w:sz="0" w:space="0" w:color="auto"/>
            <w:bottom w:val="none" w:sz="0" w:space="0" w:color="auto"/>
            <w:right w:val="none" w:sz="0" w:space="0" w:color="auto"/>
          </w:divBdr>
        </w:div>
        <w:div w:id="1830365654">
          <w:marLeft w:val="0"/>
          <w:marRight w:val="0"/>
          <w:marTop w:val="0"/>
          <w:marBottom w:val="0"/>
          <w:divBdr>
            <w:top w:val="none" w:sz="0" w:space="0" w:color="auto"/>
            <w:left w:val="none" w:sz="0" w:space="0" w:color="auto"/>
            <w:bottom w:val="none" w:sz="0" w:space="0" w:color="auto"/>
            <w:right w:val="none" w:sz="0" w:space="0" w:color="auto"/>
          </w:divBdr>
        </w:div>
        <w:div w:id="449665152">
          <w:marLeft w:val="0"/>
          <w:marRight w:val="0"/>
          <w:marTop w:val="0"/>
          <w:marBottom w:val="0"/>
          <w:divBdr>
            <w:top w:val="none" w:sz="0" w:space="0" w:color="auto"/>
            <w:left w:val="none" w:sz="0" w:space="0" w:color="auto"/>
            <w:bottom w:val="none" w:sz="0" w:space="0" w:color="auto"/>
            <w:right w:val="none" w:sz="0" w:space="0" w:color="auto"/>
          </w:divBdr>
        </w:div>
        <w:div w:id="1494760034">
          <w:marLeft w:val="0"/>
          <w:marRight w:val="0"/>
          <w:marTop w:val="0"/>
          <w:marBottom w:val="0"/>
          <w:divBdr>
            <w:top w:val="none" w:sz="0" w:space="0" w:color="auto"/>
            <w:left w:val="none" w:sz="0" w:space="0" w:color="auto"/>
            <w:bottom w:val="none" w:sz="0" w:space="0" w:color="auto"/>
            <w:right w:val="none" w:sz="0" w:space="0" w:color="auto"/>
          </w:divBdr>
        </w:div>
        <w:div w:id="1269311762">
          <w:marLeft w:val="0"/>
          <w:marRight w:val="0"/>
          <w:marTop w:val="0"/>
          <w:marBottom w:val="0"/>
          <w:divBdr>
            <w:top w:val="none" w:sz="0" w:space="0" w:color="auto"/>
            <w:left w:val="none" w:sz="0" w:space="0" w:color="auto"/>
            <w:bottom w:val="none" w:sz="0" w:space="0" w:color="auto"/>
            <w:right w:val="none" w:sz="0" w:space="0" w:color="auto"/>
          </w:divBdr>
        </w:div>
        <w:div w:id="455759893">
          <w:marLeft w:val="0"/>
          <w:marRight w:val="0"/>
          <w:marTop w:val="0"/>
          <w:marBottom w:val="0"/>
          <w:divBdr>
            <w:top w:val="none" w:sz="0" w:space="0" w:color="auto"/>
            <w:left w:val="none" w:sz="0" w:space="0" w:color="auto"/>
            <w:bottom w:val="none" w:sz="0" w:space="0" w:color="auto"/>
            <w:right w:val="none" w:sz="0" w:space="0" w:color="auto"/>
          </w:divBdr>
        </w:div>
        <w:div w:id="104467386">
          <w:marLeft w:val="0"/>
          <w:marRight w:val="0"/>
          <w:marTop w:val="0"/>
          <w:marBottom w:val="0"/>
          <w:divBdr>
            <w:top w:val="none" w:sz="0" w:space="0" w:color="auto"/>
            <w:left w:val="none" w:sz="0" w:space="0" w:color="auto"/>
            <w:bottom w:val="none" w:sz="0" w:space="0" w:color="auto"/>
            <w:right w:val="none" w:sz="0" w:space="0" w:color="auto"/>
          </w:divBdr>
          <w:divsChild>
            <w:div w:id="1010327367">
              <w:marLeft w:val="0"/>
              <w:marRight w:val="0"/>
              <w:marTop w:val="0"/>
              <w:marBottom w:val="0"/>
              <w:divBdr>
                <w:top w:val="none" w:sz="0" w:space="0" w:color="auto"/>
                <w:left w:val="none" w:sz="0" w:space="0" w:color="auto"/>
                <w:bottom w:val="none" w:sz="0" w:space="0" w:color="auto"/>
                <w:right w:val="none" w:sz="0" w:space="0" w:color="auto"/>
              </w:divBdr>
            </w:div>
            <w:div w:id="1083141778">
              <w:marLeft w:val="0"/>
              <w:marRight w:val="0"/>
              <w:marTop w:val="0"/>
              <w:marBottom w:val="0"/>
              <w:divBdr>
                <w:top w:val="none" w:sz="0" w:space="0" w:color="auto"/>
                <w:left w:val="none" w:sz="0" w:space="0" w:color="auto"/>
                <w:bottom w:val="none" w:sz="0" w:space="0" w:color="auto"/>
                <w:right w:val="none" w:sz="0" w:space="0" w:color="auto"/>
              </w:divBdr>
            </w:div>
          </w:divsChild>
        </w:div>
        <w:div w:id="1921451998">
          <w:marLeft w:val="0"/>
          <w:marRight w:val="0"/>
          <w:marTop w:val="0"/>
          <w:marBottom w:val="0"/>
          <w:divBdr>
            <w:top w:val="none" w:sz="0" w:space="0" w:color="auto"/>
            <w:left w:val="none" w:sz="0" w:space="0" w:color="auto"/>
            <w:bottom w:val="none" w:sz="0" w:space="0" w:color="auto"/>
            <w:right w:val="none" w:sz="0" w:space="0" w:color="auto"/>
          </w:divBdr>
        </w:div>
        <w:div w:id="1414427434">
          <w:marLeft w:val="0"/>
          <w:marRight w:val="0"/>
          <w:marTop w:val="0"/>
          <w:marBottom w:val="0"/>
          <w:divBdr>
            <w:top w:val="none" w:sz="0" w:space="0" w:color="auto"/>
            <w:left w:val="none" w:sz="0" w:space="0" w:color="auto"/>
            <w:bottom w:val="none" w:sz="0" w:space="0" w:color="auto"/>
            <w:right w:val="none" w:sz="0" w:space="0" w:color="auto"/>
          </w:divBdr>
        </w:div>
        <w:div w:id="1007446631">
          <w:marLeft w:val="0"/>
          <w:marRight w:val="0"/>
          <w:marTop w:val="0"/>
          <w:marBottom w:val="0"/>
          <w:divBdr>
            <w:top w:val="none" w:sz="0" w:space="0" w:color="auto"/>
            <w:left w:val="none" w:sz="0" w:space="0" w:color="auto"/>
            <w:bottom w:val="none" w:sz="0" w:space="0" w:color="auto"/>
            <w:right w:val="none" w:sz="0" w:space="0" w:color="auto"/>
          </w:divBdr>
        </w:div>
        <w:div w:id="182596357">
          <w:marLeft w:val="0"/>
          <w:marRight w:val="0"/>
          <w:marTop w:val="0"/>
          <w:marBottom w:val="0"/>
          <w:divBdr>
            <w:top w:val="none" w:sz="0" w:space="0" w:color="auto"/>
            <w:left w:val="none" w:sz="0" w:space="0" w:color="auto"/>
            <w:bottom w:val="none" w:sz="0" w:space="0" w:color="auto"/>
            <w:right w:val="none" w:sz="0" w:space="0" w:color="auto"/>
          </w:divBdr>
        </w:div>
        <w:div w:id="1267498147">
          <w:marLeft w:val="0"/>
          <w:marRight w:val="0"/>
          <w:marTop w:val="0"/>
          <w:marBottom w:val="0"/>
          <w:divBdr>
            <w:top w:val="none" w:sz="0" w:space="0" w:color="auto"/>
            <w:left w:val="none" w:sz="0" w:space="0" w:color="auto"/>
            <w:bottom w:val="none" w:sz="0" w:space="0" w:color="auto"/>
            <w:right w:val="none" w:sz="0" w:space="0" w:color="auto"/>
          </w:divBdr>
        </w:div>
        <w:div w:id="364326722">
          <w:marLeft w:val="0"/>
          <w:marRight w:val="0"/>
          <w:marTop w:val="0"/>
          <w:marBottom w:val="0"/>
          <w:divBdr>
            <w:top w:val="none" w:sz="0" w:space="0" w:color="auto"/>
            <w:left w:val="none" w:sz="0" w:space="0" w:color="auto"/>
            <w:bottom w:val="none" w:sz="0" w:space="0" w:color="auto"/>
            <w:right w:val="none" w:sz="0" w:space="0" w:color="auto"/>
          </w:divBdr>
        </w:div>
        <w:div w:id="463084791">
          <w:marLeft w:val="0"/>
          <w:marRight w:val="0"/>
          <w:marTop w:val="0"/>
          <w:marBottom w:val="0"/>
          <w:divBdr>
            <w:top w:val="none" w:sz="0" w:space="0" w:color="auto"/>
            <w:left w:val="none" w:sz="0" w:space="0" w:color="auto"/>
            <w:bottom w:val="none" w:sz="0" w:space="0" w:color="auto"/>
            <w:right w:val="none" w:sz="0" w:space="0" w:color="auto"/>
          </w:divBdr>
          <w:divsChild>
            <w:div w:id="39597966">
              <w:marLeft w:val="0"/>
              <w:marRight w:val="0"/>
              <w:marTop w:val="0"/>
              <w:marBottom w:val="0"/>
              <w:divBdr>
                <w:top w:val="none" w:sz="0" w:space="0" w:color="auto"/>
                <w:left w:val="none" w:sz="0" w:space="0" w:color="auto"/>
                <w:bottom w:val="none" w:sz="0" w:space="0" w:color="auto"/>
                <w:right w:val="none" w:sz="0" w:space="0" w:color="auto"/>
              </w:divBdr>
            </w:div>
            <w:div w:id="1298488382">
              <w:marLeft w:val="0"/>
              <w:marRight w:val="0"/>
              <w:marTop w:val="0"/>
              <w:marBottom w:val="0"/>
              <w:divBdr>
                <w:top w:val="none" w:sz="0" w:space="0" w:color="auto"/>
                <w:left w:val="none" w:sz="0" w:space="0" w:color="auto"/>
                <w:bottom w:val="none" w:sz="0" w:space="0" w:color="auto"/>
                <w:right w:val="none" w:sz="0" w:space="0" w:color="auto"/>
              </w:divBdr>
            </w:div>
            <w:div w:id="1741176650">
              <w:marLeft w:val="0"/>
              <w:marRight w:val="0"/>
              <w:marTop w:val="0"/>
              <w:marBottom w:val="0"/>
              <w:divBdr>
                <w:top w:val="none" w:sz="0" w:space="0" w:color="auto"/>
                <w:left w:val="none" w:sz="0" w:space="0" w:color="auto"/>
                <w:bottom w:val="none" w:sz="0" w:space="0" w:color="auto"/>
                <w:right w:val="none" w:sz="0" w:space="0" w:color="auto"/>
              </w:divBdr>
            </w:div>
          </w:divsChild>
        </w:div>
        <w:div w:id="388262433">
          <w:marLeft w:val="0"/>
          <w:marRight w:val="0"/>
          <w:marTop w:val="0"/>
          <w:marBottom w:val="0"/>
          <w:divBdr>
            <w:top w:val="none" w:sz="0" w:space="0" w:color="auto"/>
            <w:left w:val="none" w:sz="0" w:space="0" w:color="auto"/>
            <w:bottom w:val="none" w:sz="0" w:space="0" w:color="auto"/>
            <w:right w:val="none" w:sz="0" w:space="0" w:color="auto"/>
          </w:divBdr>
          <w:divsChild>
            <w:div w:id="897786918">
              <w:marLeft w:val="0"/>
              <w:marRight w:val="0"/>
              <w:marTop w:val="0"/>
              <w:marBottom w:val="0"/>
              <w:divBdr>
                <w:top w:val="none" w:sz="0" w:space="0" w:color="auto"/>
                <w:left w:val="none" w:sz="0" w:space="0" w:color="auto"/>
                <w:bottom w:val="none" w:sz="0" w:space="0" w:color="auto"/>
                <w:right w:val="none" w:sz="0" w:space="0" w:color="auto"/>
              </w:divBdr>
            </w:div>
            <w:div w:id="1737434830">
              <w:marLeft w:val="0"/>
              <w:marRight w:val="0"/>
              <w:marTop w:val="0"/>
              <w:marBottom w:val="0"/>
              <w:divBdr>
                <w:top w:val="none" w:sz="0" w:space="0" w:color="auto"/>
                <w:left w:val="none" w:sz="0" w:space="0" w:color="auto"/>
                <w:bottom w:val="none" w:sz="0" w:space="0" w:color="auto"/>
                <w:right w:val="none" w:sz="0" w:space="0" w:color="auto"/>
              </w:divBdr>
            </w:div>
            <w:div w:id="896624829">
              <w:marLeft w:val="0"/>
              <w:marRight w:val="0"/>
              <w:marTop w:val="0"/>
              <w:marBottom w:val="0"/>
              <w:divBdr>
                <w:top w:val="none" w:sz="0" w:space="0" w:color="auto"/>
                <w:left w:val="none" w:sz="0" w:space="0" w:color="auto"/>
                <w:bottom w:val="none" w:sz="0" w:space="0" w:color="auto"/>
                <w:right w:val="none" w:sz="0" w:space="0" w:color="auto"/>
              </w:divBdr>
            </w:div>
            <w:div w:id="1016536340">
              <w:marLeft w:val="0"/>
              <w:marRight w:val="0"/>
              <w:marTop w:val="0"/>
              <w:marBottom w:val="0"/>
              <w:divBdr>
                <w:top w:val="none" w:sz="0" w:space="0" w:color="auto"/>
                <w:left w:val="none" w:sz="0" w:space="0" w:color="auto"/>
                <w:bottom w:val="none" w:sz="0" w:space="0" w:color="auto"/>
                <w:right w:val="none" w:sz="0" w:space="0" w:color="auto"/>
              </w:divBdr>
            </w:div>
          </w:divsChild>
        </w:div>
        <w:div w:id="326592815">
          <w:marLeft w:val="0"/>
          <w:marRight w:val="0"/>
          <w:marTop w:val="0"/>
          <w:marBottom w:val="0"/>
          <w:divBdr>
            <w:top w:val="none" w:sz="0" w:space="0" w:color="auto"/>
            <w:left w:val="none" w:sz="0" w:space="0" w:color="auto"/>
            <w:bottom w:val="none" w:sz="0" w:space="0" w:color="auto"/>
            <w:right w:val="none" w:sz="0" w:space="0" w:color="auto"/>
          </w:divBdr>
        </w:div>
        <w:div w:id="1424229835">
          <w:marLeft w:val="0"/>
          <w:marRight w:val="0"/>
          <w:marTop w:val="0"/>
          <w:marBottom w:val="0"/>
          <w:divBdr>
            <w:top w:val="none" w:sz="0" w:space="0" w:color="auto"/>
            <w:left w:val="none" w:sz="0" w:space="0" w:color="auto"/>
            <w:bottom w:val="none" w:sz="0" w:space="0" w:color="auto"/>
            <w:right w:val="none" w:sz="0" w:space="0" w:color="auto"/>
          </w:divBdr>
        </w:div>
        <w:div w:id="1266382785">
          <w:marLeft w:val="0"/>
          <w:marRight w:val="0"/>
          <w:marTop w:val="0"/>
          <w:marBottom w:val="0"/>
          <w:divBdr>
            <w:top w:val="none" w:sz="0" w:space="0" w:color="auto"/>
            <w:left w:val="none" w:sz="0" w:space="0" w:color="auto"/>
            <w:bottom w:val="none" w:sz="0" w:space="0" w:color="auto"/>
            <w:right w:val="none" w:sz="0" w:space="0" w:color="auto"/>
          </w:divBdr>
        </w:div>
        <w:div w:id="1149053494">
          <w:marLeft w:val="0"/>
          <w:marRight w:val="0"/>
          <w:marTop w:val="0"/>
          <w:marBottom w:val="0"/>
          <w:divBdr>
            <w:top w:val="none" w:sz="0" w:space="0" w:color="auto"/>
            <w:left w:val="none" w:sz="0" w:space="0" w:color="auto"/>
            <w:bottom w:val="none" w:sz="0" w:space="0" w:color="auto"/>
            <w:right w:val="none" w:sz="0" w:space="0" w:color="auto"/>
          </w:divBdr>
        </w:div>
        <w:div w:id="1614632091">
          <w:marLeft w:val="0"/>
          <w:marRight w:val="0"/>
          <w:marTop w:val="0"/>
          <w:marBottom w:val="0"/>
          <w:divBdr>
            <w:top w:val="none" w:sz="0" w:space="0" w:color="auto"/>
            <w:left w:val="none" w:sz="0" w:space="0" w:color="auto"/>
            <w:bottom w:val="none" w:sz="0" w:space="0" w:color="auto"/>
            <w:right w:val="none" w:sz="0" w:space="0" w:color="auto"/>
          </w:divBdr>
        </w:div>
        <w:div w:id="1847361190">
          <w:marLeft w:val="0"/>
          <w:marRight w:val="0"/>
          <w:marTop w:val="0"/>
          <w:marBottom w:val="0"/>
          <w:divBdr>
            <w:top w:val="none" w:sz="0" w:space="0" w:color="auto"/>
            <w:left w:val="none" w:sz="0" w:space="0" w:color="auto"/>
            <w:bottom w:val="none" w:sz="0" w:space="0" w:color="auto"/>
            <w:right w:val="none" w:sz="0" w:space="0" w:color="auto"/>
          </w:divBdr>
        </w:div>
        <w:div w:id="1467818842">
          <w:marLeft w:val="0"/>
          <w:marRight w:val="0"/>
          <w:marTop w:val="0"/>
          <w:marBottom w:val="0"/>
          <w:divBdr>
            <w:top w:val="none" w:sz="0" w:space="0" w:color="auto"/>
            <w:left w:val="none" w:sz="0" w:space="0" w:color="auto"/>
            <w:bottom w:val="none" w:sz="0" w:space="0" w:color="auto"/>
            <w:right w:val="none" w:sz="0" w:space="0" w:color="auto"/>
          </w:divBdr>
        </w:div>
        <w:div w:id="1082412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joniskiopoliklinik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3A921-8D58-448D-9AD9-7A1CEF02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27</Pages>
  <Words>59533</Words>
  <Characters>33934</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dc:creator>
  <cp:keywords/>
  <dc:description/>
  <cp:lastModifiedBy>Jūratė Buivydienė</cp:lastModifiedBy>
  <cp:revision>11</cp:revision>
  <cp:lastPrinted>2024-05-10T06:39:00Z</cp:lastPrinted>
  <dcterms:created xsi:type="dcterms:W3CDTF">2025-06-06T05:18:00Z</dcterms:created>
  <dcterms:modified xsi:type="dcterms:W3CDTF">2025-08-20T05:43:00Z</dcterms:modified>
</cp:coreProperties>
</file>